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E659B" w14:textId="77777777" w:rsidR="00A41784" w:rsidRDefault="00A41784" w:rsidP="00A4178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mallCaps/>
          <w:sz w:val="32"/>
          <w:szCs w:val="24"/>
        </w:rPr>
        <w:t>Certificaciones Anuales de Exposición Radioeléctrica</w:t>
      </w:r>
    </w:p>
    <w:p w14:paraId="572C93D8" w14:textId="77777777" w:rsidR="00753EE8" w:rsidRDefault="00753EE8" w:rsidP="00753EE8">
      <w:pPr>
        <w:spacing w:after="0" w:line="240" w:lineRule="auto"/>
        <w:rPr>
          <w:b/>
          <w:sz w:val="24"/>
          <w:szCs w:val="24"/>
        </w:rPr>
      </w:pPr>
    </w:p>
    <w:tbl>
      <w:tblPr>
        <w:tblStyle w:val="Tablaconcuadrcula"/>
        <w:tblW w:w="5011" w:type="pct"/>
        <w:jc w:val="center"/>
        <w:tblLook w:val="04A0" w:firstRow="1" w:lastRow="0" w:firstColumn="1" w:lastColumn="0" w:noHBand="0" w:noVBand="1"/>
      </w:tblPr>
      <w:tblGrid>
        <w:gridCol w:w="929"/>
        <w:gridCol w:w="6777"/>
        <w:gridCol w:w="920"/>
        <w:gridCol w:w="1250"/>
      </w:tblGrid>
      <w:tr w:rsidR="00753EE8" w14:paraId="019268C0" w14:textId="77777777" w:rsidTr="00BA3F36">
        <w:trPr>
          <w:trHeight w:val="254"/>
          <w:jc w:val="center"/>
        </w:trPr>
        <w:tc>
          <w:tcPr>
            <w:tcW w:w="470" w:type="pct"/>
            <w:shd w:val="clear" w:color="auto" w:fill="C6D9F1" w:themeFill="text2" w:themeFillTint="33"/>
            <w:vAlign w:val="center"/>
          </w:tcPr>
          <w:p w14:paraId="6430A992" w14:textId="77777777" w:rsidR="00753EE8" w:rsidRPr="00C92F91" w:rsidRDefault="00753EE8" w:rsidP="00BA3F36">
            <w:pPr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  <w:r w:rsidRPr="00C92F91">
              <w:rPr>
                <w:rFonts w:asciiTheme="minorHAnsi" w:hAnsiTheme="minorHAnsi"/>
                <w:b/>
                <w:szCs w:val="24"/>
              </w:rPr>
              <w:t>Modelo</w:t>
            </w:r>
          </w:p>
        </w:tc>
        <w:tc>
          <w:tcPr>
            <w:tcW w:w="3431" w:type="pct"/>
            <w:vAlign w:val="center"/>
          </w:tcPr>
          <w:p w14:paraId="39E639A7" w14:textId="77777777" w:rsidR="00753EE8" w:rsidRPr="00C92F91" w:rsidRDefault="00753EE8" w:rsidP="00BA3F36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753EE8">
              <w:rPr>
                <w:rFonts w:asciiTheme="minorHAnsi" w:hAnsiTheme="minorHAnsi"/>
                <w:sz w:val="22"/>
                <w:szCs w:val="24"/>
              </w:rPr>
              <w:t>Certificación de niveles de exposición radioeléctrica de redes de estaciones de radiocomunicaciones (incluido en certificaciones anuales tipo B y D)</w:t>
            </w:r>
          </w:p>
        </w:tc>
        <w:tc>
          <w:tcPr>
            <w:tcW w:w="466" w:type="pct"/>
            <w:shd w:val="clear" w:color="auto" w:fill="C6D9F1" w:themeFill="text2" w:themeFillTint="33"/>
            <w:vAlign w:val="center"/>
          </w:tcPr>
          <w:p w14:paraId="503E9FEC" w14:textId="77777777" w:rsidR="00753EE8" w:rsidRPr="00C92F91" w:rsidRDefault="00753EE8" w:rsidP="00BA3F36">
            <w:pPr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  <w:r w:rsidRPr="00C92F91">
              <w:rPr>
                <w:rFonts w:asciiTheme="minorHAnsi" w:hAnsiTheme="minorHAnsi"/>
                <w:b/>
                <w:szCs w:val="24"/>
              </w:rPr>
              <w:t>Código S.I.A.</w:t>
            </w:r>
          </w:p>
        </w:tc>
        <w:tc>
          <w:tcPr>
            <w:tcW w:w="633" w:type="pct"/>
            <w:vAlign w:val="center"/>
          </w:tcPr>
          <w:p w14:paraId="0D89FBED" w14:textId="77777777" w:rsidR="00753EE8" w:rsidRPr="00C92F91" w:rsidRDefault="00753EE8" w:rsidP="00BA3F36">
            <w:pPr>
              <w:jc w:val="center"/>
              <w:rPr>
                <w:rFonts w:asciiTheme="minorHAnsi" w:hAnsiTheme="minorHAnsi"/>
                <w:sz w:val="22"/>
                <w:szCs w:val="24"/>
              </w:rPr>
            </w:pPr>
            <w:r w:rsidRPr="00753EE8">
              <w:rPr>
                <w:rFonts w:asciiTheme="minorHAnsi" w:hAnsiTheme="minorHAnsi"/>
                <w:sz w:val="22"/>
                <w:szCs w:val="16"/>
              </w:rPr>
              <w:t>880166</w:t>
            </w:r>
          </w:p>
        </w:tc>
      </w:tr>
    </w:tbl>
    <w:p w14:paraId="68C94352" w14:textId="77777777" w:rsidR="00003715" w:rsidRDefault="00003715" w:rsidP="008B0C38">
      <w:pPr>
        <w:spacing w:after="0" w:line="360" w:lineRule="auto"/>
      </w:pPr>
    </w:p>
    <w:p w14:paraId="0C289C20" w14:textId="77777777" w:rsidR="00F72523" w:rsidRDefault="00F72523" w:rsidP="00F72523">
      <w:pPr>
        <w:spacing w:after="0" w:line="360" w:lineRule="auto"/>
        <w:jc w:val="left"/>
      </w:pPr>
      <w:r w:rsidRPr="00C67942">
        <w:t>D./Dª</w:t>
      </w:r>
      <w:r>
        <w:t xml:space="preserve"> </w:t>
      </w:r>
      <w:sdt>
        <w:sdtPr>
          <w:rPr>
            <w:shd w:val="clear" w:color="auto" w:fill="DBE5F1" w:themeFill="accent1" w:themeFillTint="33"/>
          </w:rPr>
          <w:id w:val="1651643110"/>
          <w:placeholder>
            <w:docPart w:val="D14955F9C47F41928C35CD8A5A580B7A"/>
          </w:placeholder>
          <w:showingPlcHdr/>
        </w:sdtPr>
        <w:sdtEndPr/>
        <w:sdtContent>
          <w:r w:rsidRPr="00C92F91">
            <w:rPr>
              <w:shd w:val="clear" w:color="auto" w:fill="DBE5F1" w:themeFill="accent1" w:themeFillTint="33"/>
            </w:rPr>
            <w:t xml:space="preserve">                                                                                                                      </w:t>
          </w:r>
        </w:sdtContent>
      </w:sdt>
      <w:r w:rsidRPr="00C67942">
        <w:t>, con NIF/NIE</w:t>
      </w:r>
      <w:r>
        <w:t xml:space="preserve"> </w:t>
      </w:r>
      <w:sdt>
        <w:sdtPr>
          <w:rPr>
            <w:shd w:val="clear" w:color="auto" w:fill="DBE5F1" w:themeFill="accent1" w:themeFillTint="33"/>
          </w:rPr>
          <w:id w:val="1262726815"/>
          <w:placeholder>
            <w:docPart w:val="F76BF09E778D43018D901F6C3F5EF685"/>
          </w:placeholder>
          <w:showingPlcHdr/>
        </w:sdtPr>
        <w:sdtEndPr/>
        <w:sdtContent>
          <w:r w:rsidRPr="00C92F91">
            <w:rPr>
              <w:shd w:val="clear" w:color="auto" w:fill="DBE5F1" w:themeFill="accent1" w:themeFillTint="33"/>
            </w:rPr>
            <w:t xml:space="preserve">                                      </w:t>
          </w:r>
        </w:sdtContent>
      </w:sdt>
      <w:r w:rsidRPr="00C67942">
        <w:t xml:space="preserve">, y </w:t>
      </w:r>
      <w:r w:rsidRPr="00482D71">
        <w:t>título académico</w:t>
      </w:r>
      <w:r w:rsidRPr="00482D71">
        <w:rPr>
          <w:sz w:val="20"/>
        </w:rPr>
        <w:t xml:space="preserve"> </w:t>
      </w:r>
      <w:r w:rsidRPr="00482D71">
        <w:t>de</w:t>
      </w:r>
      <w:r>
        <w:t xml:space="preserve"> </w:t>
      </w:r>
      <w:sdt>
        <w:sdtPr>
          <w:rPr>
            <w:shd w:val="clear" w:color="auto" w:fill="DBE5F1" w:themeFill="accent1" w:themeFillTint="33"/>
          </w:rPr>
          <w:id w:val="-2071254920"/>
          <w:placeholder>
            <w:docPart w:val="8697043EFD9C4EE7BFD08B9435AA9488"/>
          </w:placeholder>
          <w:showingPlcHdr/>
        </w:sdtPr>
        <w:sdtEndPr/>
        <w:sdtContent>
          <w:r w:rsidRPr="00C92F91">
            <w:rPr>
              <w:shd w:val="clear" w:color="auto" w:fill="DBE5F1" w:themeFill="accent1" w:themeFillTint="33"/>
            </w:rPr>
            <w:t xml:space="preserve">                                                                            </w:t>
          </w:r>
          <w:r>
            <w:rPr>
              <w:shd w:val="clear" w:color="auto" w:fill="DBE5F1" w:themeFill="accent1" w:themeFillTint="33"/>
            </w:rPr>
            <w:t xml:space="preserve">        </w:t>
          </w:r>
          <w:r w:rsidRPr="00C92F91">
            <w:rPr>
              <w:shd w:val="clear" w:color="auto" w:fill="DBE5F1" w:themeFill="accent1" w:themeFillTint="33"/>
            </w:rPr>
            <w:t xml:space="preserve">                                          </w:t>
          </w:r>
        </w:sdtContent>
      </w:sdt>
      <w:r w:rsidRPr="00482D71">
        <w:t xml:space="preserve">   expedido por la Universidad</w:t>
      </w:r>
      <w:r>
        <w:t xml:space="preserve"> </w:t>
      </w:r>
      <w:sdt>
        <w:sdtPr>
          <w:rPr>
            <w:shd w:val="clear" w:color="auto" w:fill="DBE5F1" w:themeFill="accent1" w:themeFillTint="33"/>
          </w:rPr>
          <w:id w:val="1806976113"/>
          <w:placeholder>
            <w:docPart w:val="BFE524CBE9B84D93AEDE3ADD48404015"/>
          </w:placeholder>
          <w:showingPlcHdr/>
        </w:sdtPr>
        <w:sdtEndPr/>
        <w:sdtContent>
          <w:r w:rsidRPr="00C92F91">
            <w:rPr>
              <w:shd w:val="clear" w:color="auto" w:fill="DBE5F1" w:themeFill="accent1" w:themeFillTint="33"/>
            </w:rPr>
            <w:t xml:space="preserve">         </w:t>
          </w:r>
          <w:r>
            <w:rPr>
              <w:shd w:val="clear" w:color="auto" w:fill="DBE5F1" w:themeFill="accent1" w:themeFillTint="33"/>
            </w:rPr>
            <w:t xml:space="preserve">    </w:t>
          </w:r>
          <w:r w:rsidRPr="00C92F91">
            <w:rPr>
              <w:shd w:val="clear" w:color="auto" w:fill="DBE5F1" w:themeFill="accent1" w:themeFillTint="33"/>
            </w:rPr>
            <w:t xml:space="preserve"> </w:t>
          </w:r>
          <w:r>
            <w:rPr>
              <w:shd w:val="clear" w:color="auto" w:fill="DBE5F1" w:themeFill="accent1" w:themeFillTint="33"/>
            </w:rPr>
            <w:t xml:space="preserve">       </w:t>
          </w:r>
          <w:r w:rsidRPr="00C92F91">
            <w:rPr>
              <w:shd w:val="clear" w:color="auto" w:fill="DBE5F1" w:themeFill="accent1" w:themeFillTint="33"/>
            </w:rPr>
            <w:t xml:space="preserve">                               </w:t>
          </w:r>
          <w:r>
            <w:rPr>
              <w:shd w:val="clear" w:color="auto" w:fill="DBE5F1" w:themeFill="accent1" w:themeFillTint="33"/>
            </w:rPr>
            <w:t xml:space="preserve">           </w:t>
          </w:r>
          <w:r w:rsidRPr="00C92F91">
            <w:rPr>
              <w:shd w:val="clear" w:color="auto" w:fill="DBE5F1" w:themeFill="accent1" w:themeFillTint="33"/>
            </w:rPr>
            <w:t xml:space="preserve">           </w:t>
          </w:r>
          <w:r>
            <w:rPr>
              <w:shd w:val="clear" w:color="auto" w:fill="DBE5F1" w:themeFill="accent1" w:themeFillTint="33"/>
            </w:rPr>
            <w:t xml:space="preserve">      </w:t>
          </w:r>
          <w:r w:rsidRPr="00C92F91">
            <w:rPr>
              <w:shd w:val="clear" w:color="auto" w:fill="DBE5F1" w:themeFill="accent1" w:themeFillTint="33"/>
            </w:rPr>
            <w:t xml:space="preserve">  </w:t>
          </w:r>
          <w:r>
            <w:rPr>
              <w:shd w:val="clear" w:color="auto" w:fill="DBE5F1" w:themeFill="accent1" w:themeFillTint="33"/>
            </w:rPr>
            <w:t xml:space="preserve">       </w:t>
          </w:r>
          <w:r w:rsidRPr="00C92F91">
            <w:rPr>
              <w:shd w:val="clear" w:color="auto" w:fill="DBE5F1" w:themeFill="accent1" w:themeFillTint="33"/>
            </w:rPr>
            <w:t xml:space="preserve">                                                                            </w:t>
          </w:r>
        </w:sdtContent>
      </w:sdt>
      <w:r w:rsidRPr="00D6299E">
        <w:t>,</w:t>
      </w:r>
    </w:p>
    <w:p w14:paraId="0CFA35D2" w14:textId="77777777" w:rsidR="00F72523" w:rsidRDefault="00F72523" w:rsidP="00F72523">
      <w:pPr>
        <w:spacing w:after="0" w:line="360" w:lineRule="auto"/>
      </w:pPr>
      <w:r w:rsidRPr="00C67942">
        <w:t>y domicilio en</w:t>
      </w:r>
      <w:r>
        <w:t xml:space="preserve"> </w:t>
      </w:r>
      <w:sdt>
        <w:sdtPr>
          <w:rPr>
            <w:shd w:val="clear" w:color="auto" w:fill="DBE5F1" w:themeFill="accent1" w:themeFillTint="33"/>
          </w:rPr>
          <w:id w:val="-15468806"/>
          <w:placeholder>
            <w:docPart w:val="96739809A6DC40ADB22B6CC382F9A241"/>
          </w:placeholder>
          <w:showingPlcHdr/>
        </w:sdtPr>
        <w:sdtEndPr/>
        <w:sdtContent>
          <w:r w:rsidRPr="00C92F91">
            <w:rPr>
              <w:shd w:val="clear" w:color="auto" w:fill="DBE5F1" w:themeFill="accent1" w:themeFillTint="33"/>
            </w:rPr>
            <w:t xml:space="preserve">                                                                                                                                   </w:t>
          </w:r>
        </w:sdtContent>
      </w:sdt>
      <w:r w:rsidRPr="00C67942">
        <w:t xml:space="preserve">, con código postal </w:t>
      </w:r>
    </w:p>
    <w:p w14:paraId="75EF639F" w14:textId="77777777" w:rsidR="00753EE8" w:rsidRDefault="0016601D" w:rsidP="00F72523">
      <w:pPr>
        <w:spacing w:after="0" w:line="360" w:lineRule="auto"/>
        <w:rPr>
          <w:b/>
        </w:rPr>
      </w:pPr>
      <w:sdt>
        <w:sdtPr>
          <w:rPr>
            <w:shd w:val="clear" w:color="auto" w:fill="DBE5F1" w:themeFill="accent1" w:themeFillTint="33"/>
          </w:rPr>
          <w:id w:val="1090662125"/>
          <w:placeholder>
            <w:docPart w:val="BE95D36D5BEA49D5A41F6311595BB6A1"/>
          </w:placeholder>
          <w:showingPlcHdr/>
        </w:sdtPr>
        <w:sdtEndPr/>
        <w:sdtContent>
          <w:r w:rsidR="00F72523" w:rsidRPr="00C92F91">
            <w:rPr>
              <w:shd w:val="clear" w:color="auto" w:fill="DBE5F1" w:themeFill="accent1" w:themeFillTint="33"/>
            </w:rPr>
            <w:t xml:space="preserve">                  </w:t>
          </w:r>
        </w:sdtContent>
      </w:sdt>
      <w:r w:rsidR="00F72523" w:rsidRPr="00C67942">
        <w:t xml:space="preserve"> y con correo electrónico para envío de avisos de notificación </w:t>
      </w:r>
      <w:r w:rsidR="00F72523">
        <w:t xml:space="preserve"> </w:t>
      </w:r>
      <w:sdt>
        <w:sdtPr>
          <w:rPr>
            <w:shd w:val="clear" w:color="auto" w:fill="DBE5F1" w:themeFill="accent1" w:themeFillTint="33"/>
          </w:rPr>
          <w:id w:val="-1823186785"/>
          <w:placeholder>
            <w:docPart w:val="E5284F4B721D4035BAF367487DE6A337"/>
          </w:placeholder>
          <w:showingPlcHdr/>
        </w:sdtPr>
        <w:sdtEndPr/>
        <w:sdtContent>
          <w:r w:rsidR="00F72523">
            <w:rPr>
              <w:shd w:val="clear" w:color="auto" w:fill="DBE5F1" w:themeFill="accent1" w:themeFillTint="33"/>
            </w:rPr>
            <w:t xml:space="preserve">            </w:t>
          </w:r>
          <w:r w:rsidR="00F72523" w:rsidRPr="00C92F91">
            <w:rPr>
              <w:shd w:val="clear" w:color="auto" w:fill="DBE5F1" w:themeFill="accent1" w:themeFillTint="33"/>
            </w:rPr>
            <w:t xml:space="preserve"> </w:t>
          </w:r>
          <w:r w:rsidR="00F72523">
            <w:rPr>
              <w:shd w:val="clear" w:color="auto" w:fill="DBE5F1" w:themeFill="accent1" w:themeFillTint="33"/>
            </w:rPr>
            <w:t xml:space="preserve">    </w:t>
          </w:r>
          <w:r w:rsidR="00F72523" w:rsidRPr="00C92F91">
            <w:rPr>
              <w:shd w:val="clear" w:color="auto" w:fill="DBE5F1" w:themeFill="accent1" w:themeFillTint="33"/>
            </w:rPr>
            <w:t xml:space="preserve">                                        </w:t>
          </w:r>
        </w:sdtContent>
      </w:sdt>
      <w:r w:rsidR="00F72523" w:rsidRPr="00C67942">
        <w:t xml:space="preserve"> y, en su caso, colegiado número</w:t>
      </w:r>
      <w:r w:rsidR="00F72523">
        <w:t xml:space="preserve"> </w:t>
      </w:r>
      <w:sdt>
        <w:sdtPr>
          <w:rPr>
            <w:shd w:val="clear" w:color="auto" w:fill="DBE5F1" w:themeFill="accent1" w:themeFillTint="33"/>
          </w:rPr>
          <w:id w:val="320473443"/>
          <w:placeholder>
            <w:docPart w:val="36F2936EA00342508DFB5491A5D5F7A3"/>
          </w:placeholder>
          <w:showingPlcHdr/>
        </w:sdtPr>
        <w:sdtEndPr/>
        <w:sdtContent>
          <w:r w:rsidR="00F72523" w:rsidRPr="00C92F91">
            <w:rPr>
              <w:shd w:val="clear" w:color="auto" w:fill="DBE5F1" w:themeFill="accent1" w:themeFillTint="33"/>
            </w:rPr>
            <w:t xml:space="preserve">             </w:t>
          </w:r>
        </w:sdtContent>
      </w:sdt>
      <w:r w:rsidR="00F72523" w:rsidRPr="00C67942">
        <w:t>, del Colegio Oficial de</w:t>
      </w:r>
      <w:r w:rsidR="00F72523">
        <w:t xml:space="preserve"> </w:t>
      </w:r>
      <w:sdt>
        <w:sdtPr>
          <w:rPr>
            <w:shd w:val="clear" w:color="auto" w:fill="DBE5F1" w:themeFill="accent1" w:themeFillTint="33"/>
          </w:rPr>
          <w:id w:val="1897700908"/>
          <w:placeholder>
            <w:docPart w:val="DA417759A46041EC9CDEAE057034DADD"/>
          </w:placeholder>
          <w:showingPlcHdr/>
        </w:sdtPr>
        <w:sdtEndPr/>
        <w:sdtContent>
          <w:r w:rsidR="00F72523">
            <w:rPr>
              <w:shd w:val="clear" w:color="auto" w:fill="DBE5F1" w:themeFill="accent1" w:themeFillTint="33"/>
            </w:rPr>
            <w:t xml:space="preserve">      </w:t>
          </w:r>
          <w:r w:rsidR="00F72523" w:rsidRPr="00C92F91">
            <w:rPr>
              <w:shd w:val="clear" w:color="auto" w:fill="DBE5F1" w:themeFill="accent1" w:themeFillTint="33"/>
            </w:rPr>
            <w:t xml:space="preserve">  </w:t>
          </w:r>
          <w:r w:rsidR="00F72523">
            <w:rPr>
              <w:shd w:val="clear" w:color="auto" w:fill="DBE5F1" w:themeFill="accent1" w:themeFillTint="33"/>
            </w:rPr>
            <w:t xml:space="preserve">       </w:t>
          </w:r>
          <w:r w:rsidR="00F72523" w:rsidRPr="00C92F91">
            <w:rPr>
              <w:shd w:val="clear" w:color="auto" w:fill="DBE5F1" w:themeFill="accent1" w:themeFillTint="33"/>
            </w:rPr>
            <w:t xml:space="preserve">                                                                     </w:t>
          </w:r>
        </w:sdtContent>
      </w:sdt>
      <w:r w:rsidR="00F72523" w:rsidRPr="00C67942">
        <w:t>.</w:t>
      </w:r>
    </w:p>
    <w:p w14:paraId="7BCDBCA6" w14:textId="77777777" w:rsidR="005775F4" w:rsidRDefault="005775F4" w:rsidP="008B0C38">
      <w:pPr>
        <w:spacing w:after="0" w:line="360" w:lineRule="auto"/>
        <w:rPr>
          <w:b/>
        </w:rPr>
      </w:pPr>
    </w:p>
    <w:p w14:paraId="1ECB301B" w14:textId="77777777" w:rsidR="00377C55" w:rsidRDefault="00514E0A" w:rsidP="008B0C38">
      <w:pPr>
        <w:spacing w:after="0" w:line="360" w:lineRule="auto"/>
      </w:pPr>
      <w:r w:rsidRPr="00FA5BE0">
        <w:rPr>
          <w:b/>
        </w:rPr>
        <w:t>CERTIFICA</w:t>
      </w:r>
    </w:p>
    <w:p w14:paraId="740142C3" w14:textId="77777777" w:rsidR="0097088F" w:rsidRPr="00D87C41" w:rsidRDefault="0097088F" w:rsidP="008B0C38">
      <w:pPr>
        <w:spacing w:after="0" w:line="360" w:lineRule="auto"/>
        <w:rPr>
          <w:sz w:val="20"/>
        </w:rPr>
      </w:pPr>
    </w:p>
    <w:p w14:paraId="6F6B3390" w14:textId="77777777" w:rsidR="00753EE8" w:rsidRDefault="00753EE8" w:rsidP="00753EE8">
      <w:pPr>
        <w:pStyle w:val="Prrafodelista"/>
        <w:numPr>
          <w:ilvl w:val="0"/>
          <w:numId w:val="14"/>
        </w:numPr>
        <w:spacing w:after="0" w:line="360" w:lineRule="auto"/>
      </w:pPr>
      <w:r w:rsidRPr="0031016D">
        <w:t>Que está habilitado profesional y legalmente para la firma de la certificación</w:t>
      </w:r>
      <w:r>
        <w:t xml:space="preserve"> como técnico competente en materia de telecomunicaciones</w:t>
      </w:r>
      <w:r w:rsidRPr="006F7E47">
        <w:rPr>
          <w:rStyle w:val="Refdenotaalfinal"/>
        </w:rPr>
        <w:endnoteReference w:id="1"/>
      </w:r>
      <w:r>
        <w:t>.</w:t>
      </w:r>
    </w:p>
    <w:p w14:paraId="7EA61DE9" w14:textId="77777777" w:rsidR="005775F4" w:rsidRPr="005775F4" w:rsidRDefault="00753EE8" w:rsidP="00753EE8">
      <w:pPr>
        <w:pStyle w:val="Prrafodelista"/>
        <w:numPr>
          <w:ilvl w:val="0"/>
          <w:numId w:val="14"/>
        </w:numPr>
        <w:spacing w:after="0" w:line="360" w:lineRule="auto"/>
      </w:pPr>
      <w:r w:rsidRPr="008C17C4">
        <w:t xml:space="preserve">Que </w:t>
      </w:r>
      <w:r>
        <w:t xml:space="preserve">ha efectuado personalmente las medidas de </w:t>
      </w:r>
      <w:r w:rsidRPr="008C17C4">
        <w:t>niveles de exposición rad</w:t>
      </w:r>
      <w:r>
        <w:t>ioeléctrica o ha supervisado la realización de éstas por parte de un técnico competente en materia de telecomunicaciones</w:t>
      </w:r>
      <w:r>
        <w:rPr>
          <w:rStyle w:val="Refdenotaalfinal"/>
        </w:rPr>
        <w:endnoteReference w:id="2"/>
      </w:r>
      <w:r>
        <w:t xml:space="preserve"> en puntos cercanos a las instalaciones </w:t>
      </w:r>
      <w:r>
        <w:rPr>
          <w:spacing w:val="-4"/>
        </w:rPr>
        <w:t>correspondientes a los expedientes administrativos con referencias</w:t>
      </w:r>
    </w:p>
    <w:p w14:paraId="45D66490" w14:textId="77777777" w:rsidR="003D16F4" w:rsidRDefault="0016601D" w:rsidP="005775F4">
      <w:pPr>
        <w:pStyle w:val="Prrafodelista"/>
        <w:spacing w:after="0" w:line="360" w:lineRule="auto"/>
        <w:ind w:left="360"/>
      </w:pPr>
      <w:sdt>
        <w:sdtPr>
          <w:rPr>
            <w:shd w:val="clear" w:color="auto" w:fill="DBE5F1" w:themeFill="accent1" w:themeFillTint="33"/>
          </w:rPr>
          <w:id w:val="-2086751337"/>
          <w:placeholder>
            <w:docPart w:val="AA1E90FC34204E8DB320D37FB4A0BC02"/>
          </w:placeholder>
          <w:showingPlcHdr/>
        </w:sdtPr>
        <w:sdtEndPr/>
        <w:sdtContent>
          <w:r w:rsidR="005775F4" w:rsidRPr="00C92F91">
            <w:rPr>
              <w:shd w:val="clear" w:color="auto" w:fill="DBE5F1" w:themeFill="accent1" w:themeFillTint="33"/>
            </w:rPr>
            <w:t xml:space="preserve">   </w:t>
          </w:r>
          <w:r w:rsidR="005775F4">
            <w:rPr>
              <w:shd w:val="clear" w:color="auto" w:fill="DBE5F1" w:themeFill="accent1" w:themeFillTint="33"/>
            </w:rPr>
            <w:t xml:space="preserve">                    </w:t>
          </w:r>
          <w:r w:rsidR="005775F4" w:rsidRPr="00C92F91">
            <w:rPr>
              <w:shd w:val="clear" w:color="auto" w:fill="DBE5F1" w:themeFill="accent1" w:themeFillTint="33"/>
            </w:rPr>
            <w:t xml:space="preserve">   </w:t>
          </w:r>
        </w:sdtContent>
      </w:sdt>
      <w:r w:rsidR="005775F4">
        <w:t>.</w:t>
      </w:r>
      <w:r w:rsidR="00753EE8" w:rsidRPr="005775F4">
        <w:rPr>
          <w:spacing w:val="-4"/>
        </w:rPr>
        <w:t xml:space="preserve">                     </w:t>
      </w:r>
      <w:sdt>
        <w:sdtPr>
          <w:rPr>
            <w:shd w:val="clear" w:color="auto" w:fill="DBE5F1" w:themeFill="accent1" w:themeFillTint="33"/>
          </w:rPr>
          <w:id w:val="939338678"/>
          <w:placeholder>
            <w:docPart w:val="2A6B08BA65D24C48BC73015A2CD88353"/>
          </w:placeholder>
          <w:showingPlcHdr/>
        </w:sdtPr>
        <w:sdtEndPr/>
        <w:sdtContent>
          <w:r w:rsidR="00753EE8" w:rsidRPr="00C92F91">
            <w:rPr>
              <w:shd w:val="clear" w:color="auto" w:fill="DBE5F1" w:themeFill="accent1" w:themeFillTint="33"/>
            </w:rPr>
            <w:t xml:space="preserve">   </w:t>
          </w:r>
          <w:r w:rsidR="00753EE8">
            <w:rPr>
              <w:shd w:val="clear" w:color="auto" w:fill="DBE5F1" w:themeFill="accent1" w:themeFillTint="33"/>
            </w:rPr>
            <w:t xml:space="preserve">                    </w:t>
          </w:r>
          <w:r w:rsidR="00753EE8" w:rsidRPr="00C92F91">
            <w:rPr>
              <w:shd w:val="clear" w:color="auto" w:fill="DBE5F1" w:themeFill="accent1" w:themeFillTint="33"/>
            </w:rPr>
            <w:t xml:space="preserve">   </w:t>
          </w:r>
        </w:sdtContent>
      </w:sdt>
    </w:p>
    <w:p w14:paraId="4CDCB7F6" w14:textId="77777777" w:rsidR="003D16F4" w:rsidRDefault="003D16F4" w:rsidP="003D16F4">
      <w:pPr>
        <w:pStyle w:val="Prrafodelista"/>
        <w:numPr>
          <w:ilvl w:val="0"/>
          <w:numId w:val="14"/>
        </w:numPr>
        <w:spacing w:after="0" w:line="360" w:lineRule="auto"/>
      </w:pPr>
      <w:r>
        <w:t xml:space="preserve">Que el técnico que ha realizado las medidas de </w:t>
      </w:r>
      <w:r w:rsidRPr="008C17C4">
        <w:t>niveles de exposición rad</w:t>
      </w:r>
      <w:r>
        <w:t>ioeléctrica aparece identificado</w:t>
      </w:r>
      <w:r w:rsidRPr="00482D71">
        <w:t xml:space="preserve"> en el </w:t>
      </w:r>
      <w:r>
        <w:t>modelo como “Técnico r</w:t>
      </w:r>
      <w:r w:rsidRPr="00482D71">
        <w:t>esponsable” dentro del informe de medidas de la Fase que corresponda (Fase 1, Fase 2 o Fase 3)</w:t>
      </w:r>
      <w:r>
        <w:t>.</w:t>
      </w:r>
    </w:p>
    <w:p w14:paraId="4A8A356E" w14:textId="77777777" w:rsidR="005D54DE" w:rsidRPr="00FC122A" w:rsidRDefault="005D54DE" w:rsidP="00AF58E3">
      <w:pPr>
        <w:pStyle w:val="Prrafodelista"/>
        <w:numPr>
          <w:ilvl w:val="0"/>
          <w:numId w:val="14"/>
        </w:numPr>
        <w:spacing w:after="0" w:line="360" w:lineRule="auto"/>
      </w:pPr>
      <w:r>
        <w:t>Que las mediciones se han realizado utilizando equipos de medida debidamente calibrados, según las especificaciones del fabricante</w:t>
      </w:r>
      <w:r w:rsidR="0030793B">
        <w:t>, norma o reglamento aplicables</w:t>
      </w:r>
      <w:r>
        <w:t>.</w:t>
      </w:r>
    </w:p>
    <w:p w14:paraId="3330875E" w14:textId="77777777" w:rsidR="005D54DE" w:rsidRDefault="005D54DE" w:rsidP="001B687E">
      <w:pPr>
        <w:pStyle w:val="Prrafodelista"/>
        <w:numPr>
          <w:ilvl w:val="0"/>
          <w:numId w:val="14"/>
        </w:numPr>
        <w:spacing w:after="0" w:line="360" w:lineRule="auto"/>
      </w:pPr>
      <w:r>
        <w:t>Que ha verificado que l</w:t>
      </w:r>
      <w:r w:rsidRPr="004C3695">
        <w:t xml:space="preserve">os niveles </w:t>
      </w:r>
      <w:r>
        <w:t xml:space="preserve">medidos en </w:t>
      </w:r>
      <w:r w:rsidRPr="009E348F">
        <w:t xml:space="preserve">los puntos </w:t>
      </w:r>
      <w:r w:rsidRPr="004C3695">
        <w:t>son inferiores a</w:t>
      </w:r>
      <w:r w:rsidRPr="00B64F18">
        <w:t xml:space="preserve"> los l</w:t>
      </w:r>
      <w:r w:rsidRPr="00B64F18">
        <w:rPr>
          <w:rFonts w:hint="eastAsia"/>
        </w:rPr>
        <w:t>í</w:t>
      </w:r>
      <w:r w:rsidRPr="00B64F18">
        <w:t>mites de exposici</w:t>
      </w:r>
      <w:r w:rsidRPr="00B64F18">
        <w:rPr>
          <w:rFonts w:hint="eastAsia"/>
        </w:rPr>
        <w:t>ó</w:t>
      </w:r>
      <w:r w:rsidRPr="00B64F18">
        <w:t xml:space="preserve">n radioeléctrica establecidos en el </w:t>
      </w:r>
      <w:r>
        <w:t xml:space="preserve">Anexo II del </w:t>
      </w:r>
      <w:r w:rsidRPr="00B64F18">
        <w:rPr>
          <w:i/>
        </w:rPr>
        <w:t>Reglamento que establece condiciones de protección del dominio público radioeléctrico, restricciones a las emisiones radioeléctricas y medidas de protección sanitarias frente a emisiones radioeléctricas</w:t>
      </w:r>
      <w:r>
        <w:t>,</w:t>
      </w:r>
      <w:r w:rsidRPr="0025082E">
        <w:t xml:space="preserve"> aprobado </w:t>
      </w:r>
      <w:r>
        <w:t>por</w:t>
      </w:r>
      <w:r w:rsidRPr="0025082E">
        <w:t xml:space="preserve"> el Real Decreto 1066/2001, de 28 de septiembre</w:t>
      </w:r>
      <w:r w:rsidR="001B687E">
        <w:t xml:space="preserve">, cuyos resultados se presentan </w:t>
      </w:r>
      <w:r>
        <w:t>in</w:t>
      </w:r>
      <w:r w:rsidR="00044A3B">
        <w:t xml:space="preserve">cluyen en el anexo a este </w:t>
      </w:r>
      <w:r w:rsidR="009F7BA4">
        <w:t>certificado</w:t>
      </w:r>
      <w:r w:rsidR="00035365">
        <w:t>.</w:t>
      </w:r>
    </w:p>
    <w:p w14:paraId="67C5E2C9" w14:textId="77777777" w:rsidR="003D16F4" w:rsidRDefault="003D16F4" w:rsidP="003D16F4">
      <w:pPr>
        <w:pStyle w:val="Sinespaciado"/>
        <w:spacing w:line="360" w:lineRule="auto"/>
        <w:ind w:left="360"/>
      </w:pPr>
    </w:p>
    <w:p w14:paraId="2D9A175B" w14:textId="77777777" w:rsidR="007F15F8" w:rsidRDefault="007F15F8" w:rsidP="003D16F4">
      <w:pPr>
        <w:pStyle w:val="Sinespaciado"/>
        <w:spacing w:line="360" w:lineRule="auto"/>
        <w:ind w:left="360"/>
      </w:pPr>
    </w:p>
    <w:p w14:paraId="0B7ECBD6" w14:textId="77777777" w:rsidR="007F15F8" w:rsidRDefault="007F15F8" w:rsidP="003D16F4">
      <w:pPr>
        <w:pStyle w:val="Sinespaciado"/>
        <w:spacing w:line="360" w:lineRule="auto"/>
        <w:ind w:left="360"/>
      </w:pPr>
    </w:p>
    <w:p w14:paraId="1A5E990D" w14:textId="77777777" w:rsidR="002D181F" w:rsidRDefault="002D181F" w:rsidP="002D181F">
      <w:pPr>
        <w:spacing w:after="0" w:line="360" w:lineRule="auto"/>
        <w:jc w:val="center"/>
      </w:pPr>
      <w:r>
        <w:lastRenderedPageBreak/>
        <w:t xml:space="preserve">En </w:t>
      </w:r>
      <w:sdt>
        <w:sdtPr>
          <w:rPr>
            <w:shd w:val="clear" w:color="auto" w:fill="DBE5F1" w:themeFill="accent1" w:themeFillTint="33"/>
          </w:rPr>
          <w:id w:val="-127239193"/>
          <w:placeholder>
            <w:docPart w:val="5F103F4F69994A45BB7D74A99BE6807A"/>
          </w:placeholder>
          <w:showingPlcHdr/>
        </w:sdtPr>
        <w:sdtEndPr/>
        <w:sdtContent>
          <w:r w:rsidRPr="00753EE8">
            <w:rPr>
              <w:shd w:val="clear" w:color="auto" w:fill="DBE5F1" w:themeFill="accent1" w:themeFillTint="33"/>
            </w:rPr>
            <w:t xml:space="preserve">                                                 </w:t>
          </w:r>
          <w:r w:rsidR="00C03E6D" w:rsidRPr="00753EE8">
            <w:rPr>
              <w:shd w:val="clear" w:color="auto" w:fill="DBE5F1" w:themeFill="accent1" w:themeFillTint="33"/>
            </w:rPr>
            <w:t xml:space="preserve">                  </w:t>
          </w:r>
          <w:r w:rsidRPr="00753EE8">
            <w:rPr>
              <w:shd w:val="clear" w:color="auto" w:fill="DBE5F1" w:themeFill="accent1" w:themeFillTint="33"/>
            </w:rPr>
            <w:t xml:space="preserve">                  </w:t>
          </w:r>
        </w:sdtContent>
      </w:sdt>
      <w:r>
        <w:t xml:space="preserve">, a </w:t>
      </w:r>
      <w:sdt>
        <w:sdtPr>
          <w:rPr>
            <w:shd w:val="clear" w:color="auto" w:fill="DBE5F1" w:themeFill="accent1" w:themeFillTint="33"/>
          </w:rPr>
          <w:tag w:val="Haga clic aquí para insertar una fecha"/>
          <w:id w:val="1668126413"/>
          <w:placeholder>
            <w:docPart w:val="85DC08B63A7C4763B75BF8424C01526D"/>
          </w:placeholder>
          <w:showingPlcHdr/>
          <w:date>
            <w:dateFormat w:val="dd' de 'MMMM' de 'yyyy"/>
            <w:lid w:val="es-ES"/>
            <w:storeMappedDataAs w:val="dateTime"/>
            <w:calendar w:val="gregorian"/>
          </w:date>
        </w:sdtPr>
        <w:sdtEndPr/>
        <w:sdtContent>
          <w:r w:rsidRPr="00753EE8">
            <w:rPr>
              <w:shd w:val="clear" w:color="auto" w:fill="DBE5F1" w:themeFill="accent1" w:themeFillTint="33"/>
            </w:rPr>
            <w:t xml:space="preserve">    </w:t>
          </w:r>
          <w:r w:rsidR="00C03E6D" w:rsidRPr="00753EE8">
            <w:rPr>
              <w:shd w:val="clear" w:color="auto" w:fill="DBE5F1" w:themeFill="accent1" w:themeFillTint="33"/>
            </w:rPr>
            <w:t xml:space="preserve">         </w:t>
          </w:r>
          <w:r w:rsidRPr="00753EE8">
            <w:rPr>
              <w:shd w:val="clear" w:color="auto" w:fill="DBE5F1" w:themeFill="accent1" w:themeFillTint="33"/>
            </w:rPr>
            <w:t xml:space="preserve">                          </w:t>
          </w:r>
        </w:sdtContent>
      </w:sdt>
      <w:r w:rsidRPr="002D181F">
        <w:t>.</w:t>
      </w:r>
    </w:p>
    <w:p w14:paraId="3A224610" w14:textId="77777777" w:rsidR="00753EE8" w:rsidRDefault="00753EE8" w:rsidP="00753EE8">
      <w:pPr>
        <w:spacing w:after="0" w:line="360" w:lineRule="auto"/>
        <w:jc w:val="center"/>
        <w:rPr>
          <w:i/>
        </w:rPr>
      </w:pPr>
      <w:r w:rsidRPr="008B0C38">
        <w:rPr>
          <w:i/>
        </w:rPr>
        <w:t>[</w:t>
      </w:r>
      <w:r w:rsidRPr="008B0C38">
        <w:rPr>
          <w:i/>
          <w:sz w:val="16"/>
          <w:szCs w:val="16"/>
        </w:rPr>
        <w:t>Fírmese</w:t>
      </w:r>
      <w:r w:rsidRPr="008B0C38">
        <w:rPr>
          <w:i/>
        </w:rPr>
        <w:t xml:space="preserve"> </w:t>
      </w:r>
      <w:r>
        <w:rPr>
          <w:i/>
          <w:sz w:val="16"/>
          <w:szCs w:val="16"/>
        </w:rPr>
        <w:t>la certificación</w:t>
      </w:r>
      <w:r w:rsidR="00A544E1" w:rsidRPr="006311C7">
        <w:rPr>
          <w:rStyle w:val="Refdenotaalfinal"/>
          <w:i/>
          <w:sz w:val="18"/>
          <w:szCs w:val="16"/>
        </w:rPr>
        <w:endnoteReference w:id="3"/>
      </w:r>
      <w:r w:rsidRPr="008B0C38">
        <w:rPr>
          <w:i/>
        </w:rPr>
        <w:t>]</w:t>
      </w:r>
    </w:p>
    <w:p w14:paraId="4FE6B272" w14:textId="77777777" w:rsidR="00753EE8" w:rsidRDefault="00197FA0" w:rsidP="00753EE8">
      <w:pPr>
        <w:spacing w:after="0" w:line="360" w:lineRule="auto"/>
        <w:jc w:val="center"/>
        <w:rPr>
          <w:i/>
        </w:rPr>
      </w:pPr>
      <w:r>
        <w:rPr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A255F8" wp14:editId="18C8CBC2">
                <wp:simplePos x="0" y="0"/>
                <wp:positionH relativeFrom="column">
                  <wp:posOffset>1423035</wp:posOffset>
                </wp:positionH>
                <wp:positionV relativeFrom="paragraph">
                  <wp:posOffset>104140</wp:posOffset>
                </wp:positionV>
                <wp:extent cx="3505200" cy="1210310"/>
                <wp:effectExtent l="0" t="0" r="0" b="8890"/>
                <wp:wrapNone/>
                <wp:docPr id="18" name="1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2103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E01D0" w14:textId="77777777" w:rsidR="00753EE8" w:rsidRDefault="00753EE8" w:rsidP="00753E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A255F8" id="18 Rectángulo" o:spid="_x0000_s1026" style="position:absolute;left:0;text-align:left;margin-left:112.05pt;margin-top:8.2pt;width:276pt;height:95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" fillcolor="#dbe5f1 [660]" stroked="f">
                <v:textbox>
                  <w:txbxContent>
                    <w:p w14:paraId="2D6E01D0" w14:textId="77777777" w:rsidR="00753EE8" w:rsidRDefault="00753EE8" w:rsidP="00753E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058A910" w14:textId="77777777" w:rsidR="00197FA0" w:rsidRDefault="00197FA0" w:rsidP="00753EE8">
      <w:pPr>
        <w:spacing w:after="0" w:line="360" w:lineRule="auto"/>
        <w:jc w:val="center"/>
        <w:rPr>
          <w:i/>
        </w:rPr>
      </w:pPr>
    </w:p>
    <w:p w14:paraId="445AA8FF" w14:textId="77777777" w:rsidR="00197FA0" w:rsidRDefault="00197FA0" w:rsidP="00753EE8">
      <w:pPr>
        <w:spacing w:after="0" w:line="360" w:lineRule="auto"/>
        <w:jc w:val="center"/>
        <w:rPr>
          <w:i/>
        </w:rPr>
      </w:pPr>
    </w:p>
    <w:p w14:paraId="651224D6" w14:textId="77777777" w:rsidR="00197FA0" w:rsidRDefault="00197FA0" w:rsidP="00753EE8">
      <w:pPr>
        <w:spacing w:after="0" w:line="360" w:lineRule="auto"/>
        <w:jc w:val="center"/>
        <w:rPr>
          <w:i/>
        </w:rPr>
      </w:pPr>
    </w:p>
    <w:p w14:paraId="041C1CA8" w14:textId="77777777" w:rsidR="00197FA0" w:rsidRDefault="00197FA0" w:rsidP="00753EE8">
      <w:pPr>
        <w:spacing w:after="0" w:line="360" w:lineRule="auto"/>
        <w:jc w:val="center"/>
        <w:rPr>
          <w:i/>
        </w:rPr>
      </w:pPr>
    </w:p>
    <w:p w14:paraId="4584169F" w14:textId="77777777" w:rsidR="00197FA0" w:rsidRDefault="00197FA0" w:rsidP="00753EE8">
      <w:pPr>
        <w:spacing w:after="0" w:line="360" w:lineRule="auto"/>
        <w:jc w:val="center"/>
        <w:rPr>
          <w:i/>
        </w:rPr>
      </w:pPr>
    </w:p>
    <w:p w14:paraId="7764B770" w14:textId="77777777" w:rsidR="00B04C93" w:rsidRDefault="00B04C93" w:rsidP="00B04C93">
      <w:pPr>
        <w:pStyle w:val="Textonotaalfinal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t>Información sobre protección de datos personales:</w:t>
      </w:r>
    </w:p>
    <w:p w14:paraId="6DDE302E" w14:textId="77777777" w:rsidR="00197FA0" w:rsidRPr="00161754" w:rsidRDefault="00B04C93" w:rsidP="00B04C93">
      <w:pPr>
        <w:pStyle w:val="Textonotaalfinal"/>
        <w:contextualSpacing/>
        <w:rPr>
          <w:i/>
          <w:sz w:val="16"/>
        </w:rPr>
      </w:pPr>
      <w:r>
        <w:rPr>
          <w:i/>
          <w:iCs/>
          <w:sz w:val="16"/>
          <w:szCs w:val="16"/>
        </w:rPr>
        <w:t xml:space="preserve">De acuerdo con </w:t>
      </w:r>
      <w:r w:rsidRPr="0009322B">
        <w:rPr>
          <w:i/>
          <w:iCs/>
          <w:sz w:val="16"/>
          <w:szCs w:val="16"/>
        </w:rPr>
        <w:t>los  art. 13 y 14</w:t>
      </w:r>
      <w:r>
        <w:rPr>
          <w:i/>
          <w:iCs/>
          <w:sz w:val="16"/>
          <w:szCs w:val="16"/>
        </w:rPr>
        <w:t xml:space="preserve"> del Reglamento (UE) 2016/679 del Parlamento Europeo y del Consejo de 27 de abril de 2016 (Reglamento General de Protección de Datos Personales) </w:t>
      </w:r>
      <w:r w:rsidRPr="0009322B">
        <w:rPr>
          <w:i/>
          <w:iCs/>
          <w:sz w:val="16"/>
          <w:szCs w:val="16"/>
        </w:rPr>
        <w:t>y el artículo  11 de la Ley Orgánica 3/2018 de Protección de Datos Personales y Garantía de los Derechos Digitales, aprobada el 5 de diciembre de 2018</w:t>
      </w:r>
      <w:r>
        <w:rPr>
          <w:i/>
          <w:iCs/>
          <w:sz w:val="16"/>
          <w:szCs w:val="16"/>
        </w:rPr>
        <w:t>,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Radioeléctrico, aprobado mediante el  Real Decreto 123/2017, de 24 de febrero</w:t>
      </w:r>
      <w:r w:rsidR="00197FA0" w:rsidRPr="00161754">
        <w:rPr>
          <w:i/>
          <w:sz w:val="16"/>
        </w:rPr>
        <w:t>.</w:t>
      </w:r>
    </w:p>
    <w:p w14:paraId="7FEB5582" w14:textId="77777777" w:rsidR="00197FA0" w:rsidRPr="00161754" w:rsidRDefault="00197FA0" w:rsidP="00197FA0">
      <w:pPr>
        <w:pStyle w:val="Textonotaalfinal"/>
        <w:contextualSpacing/>
        <w:rPr>
          <w:i/>
          <w:sz w:val="16"/>
        </w:rPr>
      </w:pPr>
    </w:p>
    <w:p w14:paraId="023C65B9" w14:textId="77777777" w:rsidR="00197FA0" w:rsidRDefault="00B04C93" w:rsidP="00197FA0">
      <w:pPr>
        <w:spacing w:line="240" w:lineRule="auto"/>
        <w:contextualSpacing/>
        <w:rPr>
          <w:i/>
          <w:sz w:val="16"/>
          <w:szCs w:val="20"/>
        </w:rPr>
      </w:pPr>
      <w:r>
        <w:rPr>
          <w:i/>
          <w:iCs/>
          <w:sz w:val="16"/>
          <w:szCs w:val="16"/>
        </w:rPr>
        <w:t>El mencionado tratamiento de datos personales es necesario para resolver los procedimientos y prestar los servicios indicados. La reclamación/información recibida (incluidos sus datos personales) será remitida a la Subdirección General de Inspección de las Telecomunicaciones e Infraestructuras Digitales. Podrá ejercer sus derechos ante dicho responsable del tratamiento. Antes de cumplimentar este documento considere leer la siguiente información adicional sobre protección de datos personales en</w:t>
      </w:r>
      <w:r w:rsidR="00197FA0">
        <w:rPr>
          <w:i/>
          <w:sz w:val="16"/>
          <w:szCs w:val="20"/>
        </w:rPr>
        <w:t>:</w:t>
      </w:r>
    </w:p>
    <w:p w14:paraId="621729AB" w14:textId="77777777" w:rsidR="00B04C93" w:rsidRDefault="00B04C93" w:rsidP="00197FA0">
      <w:pPr>
        <w:spacing w:line="240" w:lineRule="auto"/>
        <w:contextualSpacing/>
        <w:rPr>
          <w:i/>
          <w:sz w:val="16"/>
          <w:szCs w:val="20"/>
        </w:rPr>
      </w:pPr>
    </w:p>
    <w:p w14:paraId="2DA67F8F" w14:textId="77777777" w:rsidR="00197FA0" w:rsidRPr="00161754" w:rsidRDefault="0016601D" w:rsidP="00197FA0">
      <w:pPr>
        <w:spacing w:line="240" w:lineRule="auto"/>
        <w:contextualSpacing/>
        <w:jc w:val="center"/>
        <w:rPr>
          <w:rFonts w:ascii="Verdana" w:hAnsi="Verdana"/>
          <w:i/>
          <w:color w:val="000080"/>
          <w:sz w:val="20"/>
          <w:szCs w:val="24"/>
        </w:rPr>
      </w:pPr>
      <w:hyperlink r:id="rId8" w:history="1">
        <w:r w:rsidR="00197FA0" w:rsidRPr="00161754">
          <w:rPr>
            <w:rStyle w:val="Hipervnculo"/>
            <w:i/>
            <w:sz w:val="16"/>
            <w:szCs w:val="20"/>
          </w:rPr>
          <w:t>https://avancedigital.gob.es/inspeccion-telecomunicaciones/Paginas/proteccion-de-datos-personales.aspx</w:t>
        </w:r>
      </w:hyperlink>
    </w:p>
    <w:p w14:paraId="677853C8" w14:textId="77777777" w:rsidR="00C02301" w:rsidRDefault="00C02301" w:rsidP="00C02301">
      <w:pPr>
        <w:jc w:val="center"/>
      </w:pPr>
    </w:p>
    <w:p w14:paraId="0E3320C3" w14:textId="77777777" w:rsidR="00854726" w:rsidRDefault="00854726">
      <w:pPr>
        <w:jc w:val="left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5A7C8B0A" w14:textId="77777777" w:rsidR="00753EE8" w:rsidRPr="002D5D48" w:rsidRDefault="00197FA0" w:rsidP="002D5D48">
      <w:pPr>
        <w:pBdr>
          <w:bottom w:val="single" w:sz="4" w:space="1" w:color="auto"/>
        </w:pBdr>
        <w:spacing w:before="120" w:after="0" w:line="240" w:lineRule="auto"/>
        <w:jc w:val="center"/>
        <w:rPr>
          <w:b/>
          <w:caps/>
          <w:szCs w:val="18"/>
        </w:rPr>
      </w:pPr>
      <w:r>
        <w:rPr>
          <w:b/>
          <w:caps/>
          <w:szCs w:val="18"/>
        </w:rPr>
        <w:lastRenderedPageBreak/>
        <w:t>r</w:t>
      </w:r>
      <w:r w:rsidR="002D5D48">
        <w:rPr>
          <w:b/>
          <w:caps/>
          <w:szCs w:val="18"/>
        </w:rPr>
        <w:t xml:space="preserve">ed de </w:t>
      </w:r>
      <w:r w:rsidR="002D5D48" w:rsidRPr="00F31E85">
        <w:rPr>
          <w:b/>
          <w:caps/>
          <w:szCs w:val="18"/>
        </w:rPr>
        <w:t>radiodeterminación, comunicación por satélite, servicio fijo punto a multipunto, servicio fijo de banda ancha, servicio fijo en banda reservada, servicio fijo-móvil de b</w:t>
      </w:r>
      <w:r w:rsidR="002D5D48">
        <w:rPr>
          <w:b/>
          <w:caps/>
          <w:szCs w:val="18"/>
        </w:rPr>
        <w:t>anda estrecha y otros servicios</w:t>
      </w:r>
      <w:r w:rsidR="00753EE8" w:rsidRPr="00171E2C">
        <w:rPr>
          <w:rStyle w:val="Refdenotaalfinal"/>
          <w:b/>
          <w:sz w:val="24"/>
          <w:szCs w:val="18"/>
        </w:rPr>
        <w:endnoteReference w:id="4"/>
      </w:r>
    </w:p>
    <w:p w14:paraId="76EEF34B" w14:textId="77777777" w:rsidR="00044A3B" w:rsidRDefault="00044A3B" w:rsidP="00044A3B">
      <w:pPr>
        <w:spacing w:after="60" w:line="240" w:lineRule="auto"/>
        <w:jc w:val="center"/>
        <w:rPr>
          <w:i/>
          <w:sz w:val="16"/>
          <w:szCs w:val="16"/>
        </w:rPr>
      </w:pPr>
    </w:p>
    <w:p w14:paraId="47F87D54" w14:textId="77777777" w:rsidR="00044A3B" w:rsidRPr="00D272C0" w:rsidRDefault="00044A3B" w:rsidP="00044A3B">
      <w:pPr>
        <w:pStyle w:val="Prrafodelista"/>
        <w:numPr>
          <w:ilvl w:val="0"/>
          <w:numId w:val="18"/>
        </w:numPr>
        <w:spacing w:before="120" w:after="120"/>
        <w:ind w:left="284" w:hanging="426"/>
        <w:jc w:val="left"/>
        <w:rPr>
          <w:b/>
          <w:szCs w:val="18"/>
        </w:rPr>
      </w:pPr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ESTACIÓN con REFERENCIA o IDENTIFICADOR </w:t>
      </w:r>
      <w:proofErr w:type="spellStart"/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>Nº</w:t>
      </w:r>
      <w:proofErr w:type="spellEnd"/>
      <w:r w:rsidRPr="00753EE8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</w:rPr>
        <w:t xml:space="preserve"> </w:t>
      </w:r>
      <w:r w:rsidRPr="00753EE8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5"/>
      </w:r>
      <w:r w:rsidRPr="00753EE8">
        <w:rPr>
          <w:b/>
          <w:bdr w:val="single" w:sz="4" w:space="0" w:color="auto"/>
          <w:shd w:val="clear" w:color="auto" w:fill="DBE5F1" w:themeFill="accent1" w:themeFillTint="33"/>
        </w:rPr>
        <w:t xml:space="preserve">: </w:t>
      </w:r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                                                                              </w:t>
      </w:r>
      <w:proofErr w:type="gramStart"/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</w:t>
      </w:r>
      <w:r w:rsidRPr="00753EE8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(</w:t>
      </w:r>
      <w:proofErr w:type="gramEnd"/>
      <w:r w:rsidRPr="00753EE8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Inicio)</w:t>
      </w:r>
      <w:r w:rsidRPr="00D272C0">
        <w:rPr>
          <w:b/>
          <w:szCs w:val="18"/>
          <w:bdr w:val="single" w:sz="4" w:space="0" w:color="auto"/>
        </w:rPr>
        <w:t xml:space="preserve">  </w:t>
      </w:r>
    </w:p>
    <w:p w14:paraId="22ECEDBD" w14:textId="77777777" w:rsidR="00044A3B" w:rsidRPr="007F7B85" w:rsidRDefault="00044A3B" w:rsidP="00044A3B">
      <w:pPr>
        <w:spacing w:after="140" w:line="240" w:lineRule="auto"/>
        <w:jc w:val="center"/>
        <w:rPr>
          <w:b/>
          <w:sz w:val="24"/>
          <w:szCs w:val="24"/>
          <w:u w:val="single"/>
        </w:rPr>
      </w:pPr>
      <w:r w:rsidRPr="007F7B85">
        <w:rPr>
          <w:b/>
          <w:sz w:val="24"/>
          <w:szCs w:val="24"/>
          <w:u w:val="single"/>
        </w:rPr>
        <w:t>Identificación de cada estación</w:t>
      </w:r>
      <w:r w:rsidRPr="00171E2C">
        <w:rPr>
          <w:rStyle w:val="Refdenotaalfinal"/>
          <w:b/>
          <w:sz w:val="24"/>
          <w:szCs w:val="24"/>
          <w:u w:val="single"/>
        </w:rPr>
        <w:endnoteReference w:id="6"/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2"/>
        <w:gridCol w:w="2143"/>
        <w:gridCol w:w="2143"/>
      </w:tblGrid>
      <w:tr w:rsidR="00044A3B" w14:paraId="540782B1" w14:textId="77777777" w:rsidTr="00753EE8">
        <w:trPr>
          <w:trHeight w:val="264"/>
          <w:jc w:val="center"/>
        </w:trPr>
        <w:tc>
          <w:tcPr>
            <w:tcW w:w="2142" w:type="dxa"/>
            <w:shd w:val="clear" w:color="auto" w:fill="DBE5F1" w:themeFill="accent1" w:themeFillTint="33"/>
          </w:tcPr>
          <w:p w14:paraId="7669268D" w14:textId="77777777" w:rsidR="00044A3B" w:rsidRPr="00171E2C" w:rsidRDefault="00044A3B" w:rsidP="00E927D9">
            <w:pPr>
              <w:jc w:val="center"/>
              <w:rPr>
                <w:rFonts w:asciiTheme="minorHAnsi" w:hAnsiTheme="minorHAnsi" w:cs="Arial"/>
                <w:spacing w:val="-4"/>
                <w:sz w:val="18"/>
                <w:szCs w:val="18"/>
                <w:lang w:val="es-ES_tradnl"/>
              </w:rPr>
            </w:pPr>
            <w:r w:rsidRPr="00171E2C">
              <w:rPr>
                <w:rFonts w:asciiTheme="minorHAnsi" w:hAnsiTheme="minorHAnsi" w:cs="Arial"/>
                <w:sz w:val="18"/>
                <w:szCs w:val="18"/>
                <w:lang w:val="sv-SE"/>
              </w:rPr>
              <w:t xml:space="preserve">Nombre estación </w:t>
            </w:r>
            <w:r w:rsidRPr="00171E2C">
              <w:rPr>
                <w:vertAlign w:val="superscript"/>
              </w:rPr>
              <w:endnoteReference w:id="7"/>
            </w:r>
            <w:r w:rsidRPr="00171E2C">
              <w:rPr>
                <w:rFonts w:asciiTheme="minorHAnsi" w:hAnsiTheme="minorHAnsi" w:cs="Arial"/>
                <w:sz w:val="18"/>
                <w:szCs w:val="18"/>
                <w:lang w:val="sv-SE"/>
              </w:rPr>
              <w:t>:</w:t>
            </w:r>
          </w:p>
        </w:tc>
        <w:tc>
          <w:tcPr>
            <w:tcW w:w="2142" w:type="dxa"/>
          </w:tcPr>
          <w:p w14:paraId="3AF8E696" w14:textId="77777777" w:rsidR="00044A3B" w:rsidRPr="00171E2C" w:rsidRDefault="00044A3B" w:rsidP="00E927D9">
            <w:pPr>
              <w:jc w:val="center"/>
              <w:rPr>
                <w:rFonts w:asciiTheme="minorHAnsi" w:hAnsiTheme="minorHAnsi" w:cs="Arial"/>
                <w:spacing w:val="-4"/>
                <w:sz w:val="18"/>
                <w:szCs w:val="18"/>
                <w:lang w:val="es-ES_tradnl"/>
              </w:rPr>
            </w:pPr>
          </w:p>
        </w:tc>
        <w:tc>
          <w:tcPr>
            <w:tcW w:w="2143" w:type="dxa"/>
            <w:shd w:val="clear" w:color="auto" w:fill="DBE5F1" w:themeFill="accent1" w:themeFillTint="33"/>
          </w:tcPr>
          <w:p w14:paraId="79B2C99A" w14:textId="77777777" w:rsidR="00044A3B" w:rsidRPr="00171E2C" w:rsidRDefault="00044A3B" w:rsidP="00E927D9">
            <w:pPr>
              <w:jc w:val="center"/>
              <w:rPr>
                <w:rFonts w:asciiTheme="minorHAnsi" w:hAnsiTheme="minorHAnsi" w:cs="Arial"/>
                <w:spacing w:val="-4"/>
                <w:sz w:val="18"/>
                <w:szCs w:val="18"/>
                <w:lang w:val="es-ES_tradnl"/>
              </w:rPr>
            </w:pPr>
            <w:r w:rsidRPr="00171E2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Tipología estación </w:t>
            </w:r>
            <w:r w:rsidRPr="00171E2C">
              <w:rPr>
                <w:sz w:val="22"/>
                <w:vertAlign w:val="superscript"/>
              </w:rPr>
              <w:endnoteReference w:id="8"/>
            </w:r>
            <w:r w:rsidRPr="00171E2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:</w:t>
            </w:r>
          </w:p>
        </w:tc>
        <w:tc>
          <w:tcPr>
            <w:tcW w:w="2143" w:type="dxa"/>
          </w:tcPr>
          <w:p w14:paraId="5AED133A" w14:textId="77777777" w:rsidR="00044A3B" w:rsidRPr="00171E2C" w:rsidRDefault="00044A3B" w:rsidP="00E927D9">
            <w:pPr>
              <w:jc w:val="center"/>
              <w:rPr>
                <w:rFonts w:asciiTheme="minorHAnsi" w:hAnsiTheme="minorHAnsi" w:cs="Arial"/>
                <w:spacing w:val="-4"/>
                <w:sz w:val="18"/>
                <w:szCs w:val="18"/>
                <w:lang w:val="es-ES_tradnl"/>
              </w:rPr>
            </w:pPr>
          </w:p>
        </w:tc>
      </w:tr>
    </w:tbl>
    <w:p w14:paraId="3F2DAC59" w14:textId="77777777" w:rsidR="00044A3B" w:rsidRPr="00DC2993" w:rsidRDefault="00044A3B" w:rsidP="00044A3B">
      <w:pPr>
        <w:spacing w:after="0" w:line="240" w:lineRule="auto"/>
        <w:jc w:val="center"/>
        <w:rPr>
          <w:sz w:val="16"/>
          <w:szCs w:val="16"/>
        </w:rPr>
      </w:pPr>
    </w:p>
    <w:p w14:paraId="5639A953" w14:textId="77777777" w:rsidR="00044A3B" w:rsidRPr="007F7B85" w:rsidRDefault="00044A3B" w:rsidP="00044A3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7F7B85">
        <w:rPr>
          <w:b/>
          <w:sz w:val="24"/>
          <w:szCs w:val="24"/>
          <w:u w:val="single"/>
        </w:rPr>
        <w:t xml:space="preserve">Informe de Medidas en Fase I </w:t>
      </w:r>
    </w:p>
    <w:p w14:paraId="7D21AA91" w14:textId="77777777" w:rsidR="00044A3B" w:rsidRPr="00DB63A2" w:rsidRDefault="00044A3B" w:rsidP="00044A3B">
      <w:pPr>
        <w:spacing w:after="0" w:line="240" w:lineRule="auto"/>
        <w:jc w:val="center"/>
        <w:rPr>
          <w:i/>
          <w:sz w:val="18"/>
          <w:szCs w:val="18"/>
        </w:rPr>
      </w:pPr>
      <w:r w:rsidRPr="00DB63A2">
        <w:rPr>
          <w:i/>
          <w:sz w:val="18"/>
          <w:szCs w:val="16"/>
        </w:rPr>
        <w:t>[</w:t>
      </w:r>
      <w:r w:rsidR="00753EE8" w:rsidRPr="00753EE8">
        <w:rPr>
          <w:b/>
          <w:i/>
          <w:sz w:val="18"/>
          <w:szCs w:val="16"/>
        </w:rPr>
        <w:t>NOTA:</w:t>
      </w:r>
      <w:r w:rsidR="00753EE8">
        <w:rPr>
          <w:i/>
          <w:sz w:val="18"/>
          <w:szCs w:val="16"/>
        </w:rPr>
        <w:t xml:space="preserve"> </w:t>
      </w:r>
      <w:r w:rsidRPr="00DB63A2">
        <w:rPr>
          <w:i/>
          <w:sz w:val="18"/>
          <w:szCs w:val="16"/>
        </w:rPr>
        <w:t>Inclúyanse sólo en caso necesario]</w:t>
      </w:r>
      <w:r w:rsidRPr="00DB63A2">
        <w:rPr>
          <w:rFonts w:cs="Arial"/>
          <w:noProof/>
          <w:sz w:val="18"/>
          <w:szCs w:val="16"/>
        </w:rPr>
        <w:t xml:space="preserve"> </w:t>
      </w:r>
    </w:p>
    <w:p w14:paraId="0F997F94" w14:textId="77777777" w:rsidR="00044A3B" w:rsidRPr="001B0034" w:rsidRDefault="00044A3B" w:rsidP="00044A3B">
      <w:pPr>
        <w:pStyle w:val="Sinespaciado"/>
        <w:rPr>
          <w:sz w:val="14"/>
          <w:szCs w:val="18"/>
        </w:rPr>
      </w:pPr>
    </w:p>
    <w:p w14:paraId="0EC010D5" w14:textId="77777777" w:rsidR="00044A3B" w:rsidRDefault="007F15F8" w:rsidP="00044A3B">
      <w:pPr>
        <w:spacing w:after="0" w:line="240" w:lineRule="auto"/>
        <w:jc w:val="center"/>
      </w:pPr>
      <w:r>
        <w:rPr>
          <w:rFonts w:cs="Arial"/>
          <w:noProof/>
          <w:sz w:val="16"/>
          <w:szCs w:val="16"/>
          <w:lang w:eastAsia="es-ES"/>
        </w:rPr>
        <w:drawing>
          <wp:anchor distT="0" distB="0" distL="114300" distR="114300" simplePos="0" relativeHeight="251662336" behindDoc="0" locked="0" layoutInCell="1" allowOverlap="1" wp14:anchorId="6A3DA1F3" wp14:editId="597AC443">
            <wp:simplePos x="0" y="0"/>
            <wp:positionH relativeFrom="column">
              <wp:posOffset>4336464</wp:posOffset>
            </wp:positionH>
            <wp:positionV relativeFrom="paragraph">
              <wp:posOffset>1385619</wp:posOffset>
            </wp:positionV>
            <wp:extent cx="375138" cy="34302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4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034">
        <w:rPr>
          <w:b/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55C82823" wp14:editId="7AB8B2D5">
            <wp:simplePos x="0" y="0"/>
            <wp:positionH relativeFrom="column">
              <wp:posOffset>717941</wp:posOffset>
            </wp:positionH>
            <wp:positionV relativeFrom="paragraph">
              <wp:posOffset>4355612</wp:posOffset>
            </wp:positionV>
            <wp:extent cx="4478215" cy="1263608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034">
        <w:rPr>
          <w:rFonts w:ascii="Verdana" w:hAnsi="Verdana"/>
          <w:noProof/>
          <w:color w:val="333333"/>
          <w:sz w:val="19"/>
          <w:szCs w:val="19"/>
          <w:lang w:eastAsia="es-ES"/>
        </w:rPr>
        <w:drawing>
          <wp:inline distT="0" distB="0" distL="0" distR="0" wp14:anchorId="1AB199B4" wp14:editId="2A625FD7">
            <wp:extent cx="4601391" cy="4301656"/>
            <wp:effectExtent l="0" t="0" r="8890" b="381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n: img/disp/2002/011/00694_0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621"/>
                    <a:stretch/>
                  </pic:blipFill>
                  <pic:spPr bwMode="auto">
                    <a:xfrm>
                      <a:off x="0" y="0"/>
                      <a:ext cx="4613591" cy="431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527A77" w14:textId="77777777" w:rsidR="001B0034" w:rsidRDefault="001B0034" w:rsidP="00044A3B">
      <w:pPr>
        <w:spacing w:after="0" w:line="240" w:lineRule="auto"/>
        <w:rPr>
          <w:b/>
        </w:rPr>
      </w:pPr>
    </w:p>
    <w:p w14:paraId="6C31252F" w14:textId="77777777" w:rsidR="001B0034" w:rsidRDefault="001B0034" w:rsidP="00044A3B">
      <w:pPr>
        <w:spacing w:after="0" w:line="240" w:lineRule="auto"/>
        <w:rPr>
          <w:b/>
        </w:rPr>
      </w:pPr>
    </w:p>
    <w:p w14:paraId="346C62F4" w14:textId="77777777" w:rsidR="001B0034" w:rsidRDefault="001B0034" w:rsidP="00044A3B">
      <w:pPr>
        <w:spacing w:after="0" w:line="240" w:lineRule="auto"/>
        <w:rPr>
          <w:b/>
        </w:rPr>
      </w:pPr>
    </w:p>
    <w:p w14:paraId="3D1CED41" w14:textId="77777777" w:rsidR="001B0034" w:rsidRDefault="001B0034" w:rsidP="00044A3B">
      <w:pPr>
        <w:spacing w:after="0" w:line="240" w:lineRule="auto"/>
        <w:rPr>
          <w:b/>
        </w:rPr>
      </w:pPr>
    </w:p>
    <w:p w14:paraId="19C69C73" w14:textId="77777777" w:rsidR="001B0034" w:rsidRDefault="001B0034" w:rsidP="00044A3B">
      <w:pPr>
        <w:spacing w:after="0" w:line="240" w:lineRule="auto"/>
        <w:rPr>
          <w:b/>
        </w:rPr>
      </w:pPr>
    </w:p>
    <w:p w14:paraId="736CA657" w14:textId="77777777" w:rsidR="00044A3B" w:rsidRDefault="001B0034" w:rsidP="00044A3B">
      <w:pPr>
        <w:spacing w:after="0" w:line="240" w:lineRule="auto"/>
        <w:rPr>
          <w:b/>
        </w:rPr>
      </w:pPr>
      <w:r w:rsidRPr="008C17C4">
        <w:rPr>
          <w:rFonts w:ascii="Arial" w:hAnsi="Arial" w:cs="Arial"/>
          <w:noProof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037F98" wp14:editId="70429E71">
                <wp:simplePos x="0" y="0"/>
                <wp:positionH relativeFrom="column">
                  <wp:posOffset>186495</wp:posOffset>
                </wp:positionH>
                <wp:positionV relativeFrom="paragraph">
                  <wp:posOffset>455637</wp:posOffset>
                </wp:positionV>
                <wp:extent cx="6338277" cy="1656861"/>
                <wp:effectExtent l="0" t="0" r="5715" b="63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8277" cy="165686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77DCF" w14:textId="77777777" w:rsidR="0069201E" w:rsidRPr="0069201E" w:rsidRDefault="0069201E" w:rsidP="001B0034">
                            <w:pPr>
                              <w:spacing w:after="0" w:line="240" w:lineRule="auto"/>
                              <w:rPr>
                                <w:rFonts w:cs="Arial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</w:r>
                            <w:r w:rsidRPr="0069201E">
                              <w:rPr>
                                <w:rFonts w:cs="Arial"/>
                                <w:b/>
                                <w:sz w:val="16"/>
                                <w:szCs w:val="15"/>
                              </w:rPr>
                              <w:t>Notas aclaratorias:</w:t>
                            </w:r>
                          </w:p>
                          <w:p w14:paraId="51622B1D" w14:textId="77777777" w:rsidR="001B0034" w:rsidRPr="00ED3F79" w:rsidRDefault="001B0034" w:rsidP="001B0034">
                            <w:pPr>
                              <w:spacing w:after="0" w:line="240" w:lineRule="auto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(0)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Rellene una fila por cada medida realizada en un punto. El número total de puntos de medida no deberá ser inferior a cinco</w:t>
                            </w:r>
                          </w:p>
                          <w:p w14:paraId="3E1CEB3A" w14:textId="77777777" w:rsidR="001B0034" w:rsidRPr="00ED3F79" w:rsidRDefault="001B0034" w:rsidP="001B0034">
                            <w:pPr>
                              <w:spacing w:after="0" w:line="240" w:lineRule="auto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(1), (2)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 xml:space="preserve">Según R.D. 1066/2001, de 28 de septiembre, en función de la frecuencia. </w:t>
                            </w:r>
                          </w:p>
                          <w:p w14:paraId="7678D4ED" w14:textId="77777777" w:rsidR="001B0034" w:rsidRPr="00ED3F79" w:rsidRDefault="001B0034" w:rsidP="001B0034">
                            <w:pPr>
                              <w:spacing w:after="0" w:line="240" w:lineRule="auto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(3), (4) 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Según se señala en el procedimiento para la realización de medidas.</w:t>
                            </w:r>
                          </w:p>
                          <w:p w14:paraId="148D8588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(5)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 xml:space="preserve">En las unidades señaladas en (1) o en (2), si las mediciones estuviesen por debajo del umbral de detección del equipo. Señálese “&lt;Umbral”. Para las estaciones proyectadas señálese indíquese el nivel preexistente. </w:t>
                            </w:r>
                          </w:p>
                          <w:p w14:paraId="14486895" w14:textId="77777777" w:rsidR="001B0034" w:rsidRPr="00ED3F79" w:rsidRDefault="001B0034" w:rsidP="001B0034">
                            <w:pPr>
                              <w:spacing w:after="0" w:line="240" w:lineRule="auto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(6)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 xml:space="preserve">Caso de resultar la diferencia negativa, deberán realizarse mediciones en FASE-2 o FASE-3. </w:t>
                            </w:r>
                          </w:p>
                          <w:p w14:paraId="38E0DC1E" w14:textId="77777777" w:rsidR="001B0034" w:rsidRPr="00ED3F79" w:rsidRDefault="001B0034" w:rsidP="001B0034">
                            <w:pPr>
                              <w:spacing w:after="0" w:line="240" w:lineRule="auto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(*), (7)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Rellénese un registro por cada medición llevada a cabo. El número de estas no puede ser inferior a cinco.</w:t>
                            </w:r>
                          </w:p>
                          <w:p w14:paraId="25694963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(8)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El técnico responsable es técnico competente en materia de telecomunicaciones que realiza las medidas de niveles de exposición radioeléctrica.</w:t>
                            </w:r>
                          </w:p>
                          <w:p w14:paraId="53311050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(9)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Para cada punto de medida, se indicará si el punto de medida se ha realizado en un espacio sensible.</w:t>
                            </w:r>
                          </w:p>
                          <w:p w14:paraId="1C4BB37E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(10)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En caso de realizar la medida en un espacio sensible, se indicará el tipo al que pertenece: HS (Hospital/centro</w:t>
                            </w:r>
                            <w:r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 de salud), PP (Parque Público)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,</w:t>
                            </w:r>
                            <w:r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ES (Centro de enseñanza obligatoria/educación infantil/guardería), RA (Residencia de ancianos/centro geriátrico)</w:t>
                            </w:r>
                          </w:p>
                          <w:p w14:paraId="1F31A7DE" w14:textId="77777777" w:rsidR="001B0034" w:rsidRPr="00ED3F79" w:rsidRDefault="001B0034" w:rsidP="001B0034">
                            <w:pPr>
                              <w:contextualSpacing/>
                              <w:rPr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(11)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 xml:space="preserve">En caso de realizar la medida en un espacio sensible, se indicará una descripción </w:t>
                            </w:r>
                            <w:proofErr w:type="gramStart"/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del mismo</w:t>
                            </w:r>
                            <w:proofErr w:type="gramEnd"/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 que incluya el nombre del centro o del parque público.</w:t>
                            </w:r>
                          </w:p>
                          <w:p w14:paraId="4F01A0E0" w14:textId="77777777" w:rsidR="001B0034" w:rsidRPr="001F0642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037F9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14.7pt;margin-top:35.9pt;width:499.1pt;height:130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" fillcolor="white [3212]" stroked="f">
                <v:textbox>
                  <w:txbxContent>
                    <w:p w14:paraId="23B77DCF" w14:textId="77777777" w:rsidR="0069201E" w:rsidRPr="0069201E" w:rsidRDefault="0069201E" w:rsidP="001B0034">
                      <w:pPr>
                        <w:spacing w:after="0" w:line="240" w:lineRule="auto"/>
                        <w:rPr>
                          <w:rFonts w:cs="Arial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cs="Arial"/>
                          <w:sz w:val="15"/>
                          <w:szCs w:val="15"/>
                        </w:rPr>
                        <w:tab/>
                      </w:r>
                      <w:r w:rsidRPr="0069201E">
                        <w:rPr>
                          <w:rFonts w:cs="Arial"/>
                          <w:b/>
                          <w:sz w:val="16"/>
                          <w:szCs w:val="15"/>
                        </w:rPr>
                        <w:t>Notas aclaratorias:</w:t>
                      </w:r>
                    </w:p>
                    <w:p w14:paraId="51622B1D" w14:textId="77777777" w:rsidR="001B0034" w:rsidRPr="00ED3F79" w:rsidRDefault="001B0034" w:rsidP="001B0034">
                      <w:pPr>
                        <w:spacing w:after="0" w:line="240" w:lineRule="auto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(0)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Rellene una fila por cada medida realizada en un punto. El número total de puntos de medida no deberá ser inferior a cinco</w:t>
                      </w:r>
                    </w:p>
                    <w:p w14:paraId="3E1CEB3A" w14:textId="77777777" w:rsidR="001B0034" w:rsidRPr="00ED3F79" w:rsidRDefault="001B0034" w:rsidP="001B0034">
                      <w:pPr>
                        <w:spacing w:after="0" w:line="240" w:lineRule="auto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(1), (2)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 xml:space="preserve">Según R.D. 1066/2001, de 28 de septiembre, en función de la frecuencia. </w:t>
                      </w:r>
                    </w:p>
                    <w:p w14:paraId="7678D4ED" w14:textId="77777777" w:rsidR="001B0034" w:rsidRPr="00ED3F79" w:rsidRDefault="001B0034" w:rsidP="001B0034">
                      <w:pPr>
                        <w:spacing w:after="0" w:line="240" w:lineRule="auto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 xml:space="preserve">(3), (4) 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Según se señala en el procedimiento para la realización de medidas.</w:t>
                      </w:r>
                    </w:p>
                    <w:p w14:paraId="148D8588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(5)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 xml:space="preserve">En las unidades señaladas en (1) o en (2), si las mediciones estuviesen por debajo del umbral de detección del equipo. Señálese “&lt;Umbral”. Para las estaciones proyectadas señálese indíquese el nivel preexistente. </w:t>
                      </w:r>
                    </w:p>
                    <w:p w14:paraId="14486895" w14:textId="77777777" w:rsidR="001B0034" w:rsidRPr="00ED3F79" w:rsidRDefault="001B0034" w:rsidP="001B0034">
                      <w:pPr>
                        <w:spacing w:after="0" w:line="240" w:lineRule="auto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(6)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 xml:space="preserve">Caso de resultar la diferencia negativa, deberán realizarse mediciones en FASE-2 o FASE-3. </w:t>
                      </w:r>
                    </w:p>
                    <w:p w14:paraId="38E0DC1E" w14:textId="77777777" w:rsidR="001B0034" w:rsidRPr="00ED3F79" w:rsidRDefault="001B0034" w:rsidP="001B0034">
                      <w:pPr>
                        <w:spacing w:after="0" w:line="240" w:lineRule="auto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(*), (7)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Rellénese un registro por cada medición llevada a cabo. El número de estas no puede ser inferior a cinco.</w:t>
                      </w:r>
                    </w:p>
                    <w:p w14:paraId="25694963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(8)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El técnico responsable es técnico competente en materia de telecomunicaciones que realiza las medidas de niveles de exposición radioeléctrica.</w:t>
                      </w:r>
                    </w:p>
                    <w:p w14:paraId="53311050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(9)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Para cada punto de medida, se indicará si el punto de medida se ha realizado en un espacio sensible.</w:t>
                      </w:r>
                    </w:p>
                    <w:p w14:paraId="1C4BB37E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(10)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En caso de realizar la medida en un espacio sensible, se indicará el tipo al que pertenece: HS (Hospital/centro</w:t>
                      </w:r>
                      <w:r>
                        <w:rPr>
                          <w:rFonts w:cs="Arial"/>
                          <w:sz w:val="15"/>
                          <w:szCs w:val="15"/>
                        </w:rPr>
                        <w:t xml:space="preserve"> de salud), PP (Parque Público)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,</w:t>
                      </w:r>
                      <w:r>
                        <w:rPr>
                          <w:rFonts w:cs="Arial"/>
                          <w:sz w:val="15"/>
                          <w:szCs w:val="15"/>
                        </w:rPr>
                        <w:t xml:space="preserve"> 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ES (Centro de enseñanza obligatoria/educación infantil/guardería), RA (Residencia de ancianos/centro geriátrico)</w:t>
                      </w:r>
                    </w:p>
                    <w:p w14:paraId="1F31A7DE" w14:textId="77777777" w:rsidR="001B0034" w:rsidRPr="00ED3F79" w:rsidRDefault="001B0034" w:rsidP="001B0034">
                      <w:pPr>
                        <w:contextualSpacing/>
                        <w:rPr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(11)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 xml:space="preserve">En caso de realizar la medida en un espacio sensible, se indicará una descripción </w:t>
                      </w:r>
                      <w:proofErr w:type="gramStart"/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del mismo</w:t>
                      </w:r>
                      <w:proofErr w:type="gramEnd"/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 xml:space="preserve"> que incluya el nombre del centro o del parque público.</w:t>
                      </w:r>
                    </w:p>
                    <w:p w14:paraId="4F01A0E0" w14:textId="77777777" w:rsidR="001B0034" w:rsidRPr="001F0642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4A3B">
        <w:rPr>
          <w:b/>
        </w:rPr>
        <w:br w:type="page"/>
      </w:r>
    </w:p>
    <w:p w14:paraId="2A364B26" w14:textId="77777777" w:rsidR="00044A3B" w:rsidRPr="007F7B85" w:rsidRDefault="00044A3B" w:rsidP="00044A3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7F7B85">
        <w:rPr>
          <w:b/>
          <w:sz w:val="24"/>
          <w:szCs w:val="24"/>
          <w:u w:val="single"/>
        </w:rPr>
        <w:lastRenderedPageBreak/>
        <w:t xml:space="preserve">Informe de medidas en Fase II o Fase III </w:t>
      </w:r>
    </w:p>
    <w:p w14:paraId="7FEDA7E0" w14:textId="77777777" w:rsidR="00044A3B" w:rsidRPr="00DB63A2" w:rsidRDefault="00044A3B" w:rsidP="00044A3B">
      <w:pPr>
        <w:spacing w:after="0" w:line="240" w:lineRule="auto"/>
        <w:jc w:val="center"/>
        <w:rPr>
          <w:i/>
          <w:sz w:val="18"/>
          <w:szCs w:val="16"/>
        </w:rPr>
      </w:pPr>
      <w:r w:rsidRPr="00DB63A2">
        <w:rPr>
          <w:i/>
          <w:sz w:val="18"/>
          <w:szCs w:val="16"/>
        </w:rPr>
        <w:t>[</w:t>
      </w:r>
      <w:r w:rsidRPr="00F336A0">
        <w:rPr>
          <w:b/>
          <w:i/>
          <w:sz w:val="18"/>
          <w:szCs w:val="16"/>
        </w:rPr>
        <w:t>NOTA</w:t>
      </w:r>
      <w:r>
        <w:rPr>
          <w:i/>
          <w:sz w:val="18"/>
          <w:szCs w:val="16"/>
        </w:rPr>
        <w:t xml:space="preserve">: </w:t>
      </w:r>
      <w:r w:rsidRPr="00DB63A2">
        <w:rPr>
          <w:i/>
          <w:sz w:val="18"/>
          <w:szCs w:val="16"/>
        </w:rPr>
        <w:t>Inclúyanse sólo en caso necesario]</w:t>
      </w:r>
    </w:p>
    <w:p w14:paraId="5B4E299E" w14:textId="77777777" w:rsidR="00044A3B" w:rsidRPr="008B0C38" w:rsidRDefault="00044A3B" w:rsidP="00044A3B">
      <w:pPr>
        <w:spacing w:after="0" w:line="240" w:lineRule="auto"/>
        <w:jc w:val="center"/>
        <w:rPr>
          <w:i/>
          <w:sz w:val="16"/>
          <w:szCs w:val="18"/>
        </w:rPr>
      </w:pPr>
    </w:p>
    <w:p w14:paraId="609F8C4E" w14:textId="77777777" w:rsidR="00044A3B" w:rsidRDefault="00044A3B" w:rsidP="00044A3B">
      <w:pPr>
        <w:spacing w:after="0" w:line="240" w:lineRule="auto"/>
        <w:jc w:val="center"/>
      </w:pPr>
      <w:r>
        <w:rPr>
          <w:rFonts w:cs="Arial"/>
          <w:noProof/>
          <w:sz w:val="16"/>
          <w:szCs w:val="16"/>
          <w:lang w:eastAsia="es-ES"/>
        </w:rPr>
        <w:drawing>
          <wp:anchor distT="0" distB="0" distL="114300" distR="114300" simplePos="0" relativeHeight="251659264" behindDoc="0" locked="0" layoutInCell="1" allowOverlap="1" wp14:anchorId="46C5460B" wp14:editId="191CEA8A">
            <wp:simplePos x="0" y="0"/>
            <wp:positionH relativeFrom="column">
              <wp:posOffset>4350674</wp:posOffset>
            </wp:positionH>
            <wp:positionV relativeFrom="paragraph">
              <wp:posOffset>1421016</wp:posOffset>
            </wp:positionV>
            <wp:extent cx="374072" cy="349838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5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034">
        <w:rPr>
          <w:noProof/>
          <w:lang w:eastAsia="es-ES"/>
        </w:rPr>
        <w:drawing>
          <wp:inline distT="0" distB="0" distL="0" distR="0" wp14:anchorId="055E821C" wp14:editId="15B214B6">
            <wp:extent cx="4959993" cy="472727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09"/>
                    <a:stretch/>
                  </pic:blipFill>
                  <pic:spPr bwMode="auto">
                    <a:xfrm>
                      <a:off x="0" y="0"/>
                      <a:ext cx="4962778" cy="472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D67A7B" w14:textId="77777777" w:rsidR="001B0034" w:rsidRDefault="001B0034" w:rsidP="00044A3B">
      <w:pPr>
        <w:spacing w:after="0" w:line="240" w:lineRule="auto"/>
      </w:pPr>
      <w:r>
        <w:rPr>
          <w:b/>
          <w:noProof/>
          <w:lang w:eastAsia="es-ES"/>
        </w:rPr>
        <w:drawing>
          <wp:anchor distT="0" distB="0" distL="114300" distR="114300" simplePos="0" relativeHeight="251670528" behindDoc="0" locked="0" layoutInCell="1" allowOverlap="1" wp14:anchorId="6BD147DB" wp14:editId="56BE902C">
            <wp:simplePos x="0" y="0"/>
            <wp:positionH relativeFrom="column">
              <wp:posOffset>741045</wp:posOffset>
            </wp:positionH>
            <wp:positionV relativeFrom="paragraph">
              <wp:posOffset>635</wp:posOffset>
            </wp:positionV>
            <wp:extent cx="4752975" cy="1318895"/>
            <wp:effectExtent l="0" t="0" r="9525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259AF9" w14:textId="77777777" w:rsidR="00044A3B" w:rsidRDefault="00044A3B" w:rsidP="00044A3B">
      <w:pPr>
        <w:spacing w:after="0" w:line="240" w:lineRule="auto"/>
      </w:pPr>
    </w:p>
    <w:p w14:paraId="5BB71793" w14:textId="77777777" w:rsidR="00044A3B" w:rsidRDefault="001B0034" w:rsidP="00044A3B">
      <w:r w:rsidRPr="008C17C4">
        <w:rPr>
          <w:rFonts w:ascii="Arial" w:hAnsi="Arial" w:cs="Arial"/>
          <w:noProof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ADCC50" wp14:editId="1183FB39">
                <wp:simplePos x="0" y="0"/>
                <wp:positionH relativeFrom="column">
                  <wp:posOffset>-79033</wp:posOffset>
                </wp:positionH>
                <wp:positionV relativeFrom="paragraph">
                  <wp:posOffset>1033780</wp:posOffset>
                </wp:positionV>
                <wp:extent cx="6447692" cy="1673524"/>
                <wp:effectExtent l="0" t="0" r="0" b="31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692" cy="167352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BD847" w14:textId="77777777" w:rsidR="0069201E" w:rsidRPr="0069201E" w:rsidRDefault="0069201E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</w:r>
                            <w:r w:rsidRPr="0069201E">
                              <w:rPr>
                                <w:rFonts w:cs="Arial"/>
                                <w:b/>
                                <w:sz w:val="16"/>
                                <w:szCs w:val="15"/>
                              </w:rPr>
                              <w:t>Notas aclaratorias:</w:t>
                            </w:r>
                          </w:p>
                          <w:p w14:paraId="39150525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(1) 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Indíquese la frecuencia máxima de la señal en la banda analizada.</w:t>
                            </w:r>
                          </w:p>
                          <w:p w14:paraId="76731EE6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(2), (3)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 xml:space="preserve">Según R.D. 1066/2001, de 28 de septiembre, en función de la frecuencia. </w:t>
                            </w:r>
                          </w:p>
                          <w:p w14:paraId="3975622E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(4) 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En las mismas unidades señaladas en (2).</w:t>
                            </w:r>
                          </w:p>
                          <w:p w14:paraId="674445AA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(5)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Sólo se debe rellenar en mediciones realizadas en campo cercano.</w:t>
                            </w:r>
                          </w:p>
                          <w:p w14:paraId="41318B7C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(6)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Señálese SI o NO, según proceda.</w:t>
                            </w:r>
                          </w:p>
                          <w:p w14:paraId="24C0F023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(*), (7)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Rellénese un registro por cada medición llevada a cabo.</w:t>
                            </w:r>
                          </w:p>
                          <w:p w14:paraId="18C92B42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(8)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El técnico responsable es técnico competente en materia de telecomunicaciones que realiza las medidas de niveles de exposición radioeléctrica.</w:t>
                            </w:r>
                          </w:p>
                          <w:p w14:paraId="788D53D2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(9)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Para cada punto de medida, se indicará si el punto de medida se ha realizado en un espacio sensible.</w:t>
                            </w:r>
                          </w:p>
                          <w:p w14:paraId="60D59F1D" w14:textId="77777777" w:rsidR="001B0034" w:rsidRPr="00ED3F79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(10)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>En caso de realizar la medida en un espacio sensible, se indicará el tipo al que pertenece: HS (Hospital/centro</w:t>
                            </w:r>
                            <w:r w:rsidR="0069201E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 de salud), PP (Parque Público)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,</w:t>
                            </w:r>
                            <w:r w:rsidR="0069201E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ES (Centro de enseñanza obligatoria/educación infantil/guardería), RA (Residencia de ancianos/centro geriátrico)</w:t>
                            </w:r>
                          </w:p>
                          <w:p w14:paraId="7E46173D" w14:textId="77777777" w:rsidR="001B0034" w:rsidRPr="00ED3F79" w:rsidRDefault="001B0034" w:rsidP="001B0034">
                            <w:pPr>
                              <w:ind w:left="705" w:hanging="705"/>
                              <w:contextualSpacing/>
                              <w:rPr>
                                <w:sz w:val="15"/>
                                <w:szCs w:val="15"/>
                              </w:rPr>
                            </w:pP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(11)</w:t>
                            </w:r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ab/>
                              <w:t xml:space="preserve">En caso de realizar la medida en un espacio sensible, se indicará una descripción </w:t>
                            </w:r>
                            <w:proofErr w:type="gramStart"/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>del mismo</w:t>
                            </w:r>
                            <w:proofErr w:type="gramEnd"/>
                            <w:r w:rsidRPr="00ED3F79">
                              <w:rPr>
                                <w:rFonts w:cs="Arial"/>
                                <w:sz w:val="15"/>
                                <w:szCs w:val="15"/>
                              </w:rPr>
                              <w:t xml:space="preserve"> que incluya el nombre del centro o del parque público.</w:t>
                            </w:r>
                          </w:p>
                          <w:p w14:paraId="61F67B17" w14:textId="77777777" w:rsidR="001B0034" w:rsidRPr="0033602E" w:rsidRDefault="001B0034" w:rsidP="001B0034">
                            <w:pPr>
                              <w:spacing w:after="0" w:line="240" w:lineRule="auto"/>
                              <w:ind w:left="709" w:hanging="709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DCC50" id="_x0000_s1028" type="#_x0000_t202" style="position:absolute;left:0;text-align:left;margin-left:-6.2pt;margin-top:81.4pt;width:507.7pt;height:13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" fillcolor="white [3212]" stroked="f">
                <v:textbox>
                  <w:txbxContent>
                    <w:p w14:paraId="7C2BD847" w14:textId="77777777" w:rsidR="0069201E" w:rsidRPr="0069201E" w:rsidRDefault="0069201E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cs="Arial"/>
                          <w:sz w:val="15"/>
                          <w:szCs w:val="15"/>
                        </w:rPr>
                        <w:tab/>
                      </w:r>
                      <w:r w:rsidRPr="0069201E">
                        <w:rPr>
                          <w:rFonts w:cs="Arial"/>
                          <w:b/>
                          <w:sz w:val="16"/>
                          <w:szCs w:val="15"/>
                        </w:rPr>
                        <w:t>Notas aclaratorias:</w:t>
                      </w:r>
                    </w:p>
                    <w:p w14:paraId="39150525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 xml:space="preserve">(1) 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Indíquese la frecuencia máxima de la señal en la banda analizada.</w:t>
                      </w:r>
                    </w:p>
                    <w:p w14:paraId="76731EE6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(2), (3)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 xml:space="preserve">Según R.D. 1066/2001, de 28 de septiembre, en función de la frecuencia. </w:t>
                      </w:r>
                    </w:p>
                    <w:p w14:paraId="3975622E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 xml:space="preserve">(4) 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En las mismas unidades señaladas en (2).</w:t>
                      </w:r>
                    </w:p>
                    <w:p w14:paraId="674445AA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(5)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Sólo se debe rellenar en mediciones realizadas en campo cercano.</w:t>
                      </w:r>
                    </w:p>
                    <w:p w14:paraId="41318B7C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(6)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Señálese SI o NO, según proceda.</w:t>
                      </w:r>
                    </w:p>
                    <w:p w14:paraId="24C0F023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(*), (7)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Rellénese un registro por cada medición llevada a cabo.</w:t>
                      </w:r>
                    </w:p>
                    <w:p w14:paraId="18C92B42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(8)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El técnico responsable es técnico competente en materia de telecomunicaciones que realiza las medidas de niveles de exposición radioeléctrica.</w:t>
                      </w:r>
                    </w:p>
                    <w:p w14:paraId="788D53D2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(9)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Para cada punto de medida, se indicará si el punto de medida se ha realizado en un espacio sensible.</w:t>
                      </w:r>
                    </w:p>
                    <w:p w14:paraId="60D59F1D" w14:textId="77777777" w:rsidR="001B0034" w:rsidRPr="00ED3F79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(10)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>En caso de realizar la medida en un espacio sensible, se indicará el tipo al que pertenece: HS (Hospital/centro</w:t>
                      </w:r>
                      <w:r w:rsidR="0069201E">
                        <w:rPr>
                          <w:rFonts w:cs="Arial"/>
                          <w:sz w:val="15"/>
                          <w:szCs w:val="15"/>
                        </w:rPr>
                        <w:t xml:space="preserve"> de salud), PP (Parque Público)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,</w:t>
                      </w:r>
                      <w:r w:rsidR="0069201E">
                        <w:rPr>
                          <w:rFonts w:cs="Arial"/>
                          <w:sz w:val="15"/>
                          <w:szCs w:val="15"/>
                        </w:rPr>
                        <w:t xml:space="preserve"> 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ES (Centro de enseñanza obligatoria/educación infantil/guardería), RA (Residencia de ancianos/centro geriátrico)</w:t>
                      </w:r>
                    </w:p>
                    <w:p w14:paraId="7E46173D" w14:textId="77777777" w:rsidR="001B0034" w:rsidRPr="00ED3F79" w:rsidRDefault="001B0034" w:rsidP="001B0034">
                      <w:pPr>
                        <w:ind w:left="705" w:hanging="705"/>
                        <w:contextualSpacing/>
                        <w:rPr>
                          <w:sz w:val="15"/>
                          <w:szCs w:val="15"/>
                        </w:rPr>
                      </w:pP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(11)</w:t>
                      </w:r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ab/>
                        <w:t xml:space="preserve">En caso de realizar la medida en un espacio sensible, se indicará una descripción </w:t>
                      </w:r>
                      <w:proofErr w:type="gramStart"/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>del mismo</w:t>
                      </w:r>
                      <w:proofErr w:type="gramEnd"/>
                      <w:r w:rsidRPr="00ED3F79">
                        <w:rPr>
                          <w:rFonts w:cs="Arial"/>
                          <w:sz w:val="15"/>
                          <w:szCs w:val="15"/>
                        </w:rPr>
                        <w:t xml:space="preserve"> que incluya el nombre del centro o del parque público.</w:t>
                      </w:r>
                    </w:p>
                    <w:p w14:paraId="61F67B17" w14:textId="77777777" w:rsidR="001B0034" w:rsidRPr="0033602E" w:rsidRDefault="001B0034" w:rsidP="001B0034">
                      <w:pPr>
                        <w:spacing w:after="0" w:line="240" w:lineRule="auto"/>
                        <w:ind w:left="709" w:hanging="709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4A3B">
        <w:br w:type="page"/>
      </w:r>
    </w:p>
    <w:p w14:paraId="1A10496E" w14:textId="77777777" w:rsidR="00044A3B" w:rsidRDefault="00044A3B" w:rsidP="00761B32">
      <w:pPr>
        <w:jc w:val="center"/>
        <w:rPr>
          <w:b/>
          <w:sz w:val="24"/>
          <w:u w:val="single"/>
        </w:rPr>
      </w:pPr>
      <w:r w:rsidRPr="007F7B85">
        <w:rPr>
          <w:b/>
          <w:sz w:val="24"/>
          <w:u w:val="single"/>
        </w:rPr>
        <w:lastRenderedPageBreak/>
        <w:t>Certificado de calibración de todos los equipos de medida utilizados</w:t>
      </w:r>
      <w:r w:rsidRPr="00171E2C">
        <w:rPr>
          <w:rStyle w:val="Refdenotaalfinal"/>
          <w:b/>
          <w:sz w:val="24"/>
          <w:u w:val="single"/>
        </w:rPr>
        <w:endnoteReference w:id="9"/>
      </w:r>
    </w:p>
    <w:p w14:paraId="7DDDD16E" w14:textId="77777777" w:rsidR="00044A3B" w:rsidRPr="007F7B85" w:rsidRDefault="00044A3B" w:rsidP="00044A3B">
      <w:pPr>
        <w:spacing w:after="0" w:line="240" w:lineRule="auto"/>
        <w:jc w:val="center"/>
        <w:rPr>
          <w:u w:val="single"/>
        </w:rPr>
      </w:pPr>
    </w:p>
    <w:p w14:paraId="41B86C4F" w14:textId="77777777" w:rsidR="00044A3B" w:rsidRDefault="00044A3B" w:rsidP="00044A3B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sz w:val="18"/>
          <w:szCs w:val="18"/>
        </w:rPr>
      </w:pPr>
    </w:p>
    <w:p w14:paraId="5B1FFC92" w14:textId="77777777" w:rsidR="00044A3B" w:rsidRDefault="0016601D" w:rsidP="00044A3B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sz w:val="18"/>
          <w:szCs w:val="18"/>
        </w:rPr>
      </w:pPr>
      <w:sdt>
        <w:sdtPr>
          <w:id w:val="-1241712109"/>
          <w:showingPlcHdr/>
          <w:picture/>
        </w:sdtPr>
        <w:sdtEndPr/>
        <w:sdtContent>
          <w:r w:rsidR="00044A3B">
            <w:rPr>
              <w:noProof/>
              <w:lang w:eastAsia="es-ES"/>
            </w:rPr>
            <w:drawing>
              <wp:inline distT="0" distB="0" distL="0" distR="0" wp14:anchorId="0F496B3D" wp14:editId="0EA3B91D">
                <wp:extent cx="5273749" cy="7262038"/>
                <wp:effectExtent l="0" t="0" r="3175" b="0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370" cy="729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296020" w14:textId="77777777" w:rsidR="00044A3B" w:rsidRDefault="00044A3B" w:rsidP="00044A3B">
      <w:pPr>
        <w:spacing w:after="0" w:line="240" w:lineRule="auto"/>
        <w:rPr>
          <w:b/>
          <w:sz w:val="18"/>
          <w:szCs w:val="18"/>
        </w:rPr>
      </w:pPr>
    </w:p>
    <w:p w14:paraId="4F59ABD4" w14:textId="77777777" w:rsidR="00044A3B" w:rsidRPr="00753EE8" w:rsidRDefault="00044A3B" w:rsidP="00044A3B">
      <w:pPr>
        <w:pStyle w:val="Prrafodelista"/>
        <w:numPr>
          <w:ilvl w:val="0"/>
          <w:numId w:val="18"/>
        </w:numPr>
        <w:spacing w:before="120" w:after="120"/>
        <w:ind w:left="284" w:hanging="426"/>
        <w:jc w:val="left"/>
        <w:rPr>
          <w:b/>
          <w:szCs w:val="18"/>
        </w:rPr>
      </w:pPr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ESTACIÓN con REFERENCIA o IDENTIFICADOR </w:t>
      </w:r>
      <w:proofErr w:type="spellStart"/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>Nº</w:t>
      </w:r>
      <w:proofErr w:type="spellEnd"/>
      <w:r w:rsidRPr="00753EE8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</w:rPr>
        <w:t xml:space="preserve"> </w:t>
      </w:r>
      <w:r w:rsidRPr="00753EE8">
        <w:rPr>
          <w:rFonts w:ascii="Calibri" w:hAnsi="Calibri" w:cs="Arial"/>
          <w:b/>
          <w:bdr w:val="single" w:sz="4" w:space="0" w:color="auto"/>
          <w:shd w:val="clear" w:color="auto" w:fill="DBE5F1" w:themeFill="accent1" w:themeFillTint="33"/>
          <w:vertAlign w:val="superscript"/>
          <w:lang w:val="es-ES_tradnl"/>
        </w:rPr>
        <w:endnoteReference w:id="10"/>
      </w:r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:                                                                                    </w:t>
      </w:r>
      <w:proofErr w:type="gramStart"/>
      <w:r w:rsidRPr="00753EE8">
        <w:rPr>
          <w:b/>
          <w:szCs w:val="18"/>
          <w:bdr w:val="single" w:sz="4" w:space="0" w:color="auto"/>
          <w:shd w:val="clear" w:color="auto" w:fill="DBE5F1" w:themeFill="accent1" w:themeFillTint="33"/>
        </w:rPr>
        <w:t xml:space="preserve">   </w:t>
      </w:r>
      <w:r w:rsidRPr="00753EE8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(</w:t>
      </w:r>
      <w:proofErr w:type="gramEnd"/>
      <w:r w:rsidRPr="00753EE8">
        <w:rPr>
          <w:b/>
          <w:i/>
          <w:sz w:val="18"/>
          <w:szCs w:val="18"/>
          <w:bdr w:val="single" w:sz="4" w:space="0" w:color="auto"/>
          <w:shd w:val="clear" w:color="auto" w:fill="DBE5F1" w:themeFill="accent1" w:themeFillTint="33"/>
        </w:rPr>
        <w:t>Fin)</w:t>
      </w:r>
      <w:r w:rsidRPr="00D272C0">
        <w:rPr>
          <w:b/>
          <w:szCs w:val="18"/>
          <w:bdr w:val="single" w:sz="4" w:space="0" w:color="auto"/>
        </w:rPr>
        <w:t xml:space="preserve">  </w:t>
      </w:r>
    </w:p>
    <w:p w14:paraId="3E21B5C3" w14:textId="77777777" w:rsidR="00753EE8" w:rsidRDefault="00753EE8" w:rsidP="00753EE8">
      <w:pPr>
        <w:pStyle w:val="Prrafodelista"/>
        <w:spacing w:before="120" w:after="120"/>
        <w:ind w:left="284"/>
        <w:jc w:val="left"/>
        <w:rPr>
          <w:b/>
          <w:szCs w:val="18"/>
        </w:rPr>
      </w:pPr>
    </w:p>
    <w:p w14:paraId="2E46DA33" w14:textId="77777777" w:rsidR="00753EE8" w:rsidRDefault="00753EE8" w:rsidP="00753EE8">
      <w:pPr>
        <w:pStyle w:val="Prrafodelista"/>
        <w:spacing w:before="120" w:after="120"/>
        <w:ind w:left="284"/>
        <w:jc w:val="left"/>
        <w:rPr>
          <w:b/>
          <w:szCs w:val="18"/>
        </w:rPr>
      </w:pPr>
    </w:p>
    <w:p w14:paraId="6F2DA0A1" w14:textId="77777777" w:rsidR="00753EE8" w:rsidRDefault="00753EE8" w:rsidP="00753EE8">
      <w:pPr>
        <w:pStyle w:val="Prrafodelista"/>
        <w:spacing w:before="120" w:after="120"/>
        <w:ind w:left="284"/>
        <w:jc w:val="center"/>
        <w:rPr>
          <w:b/>
          <w:szCs w:val="18"/>
        </w:rPr>
        <w:sectPr w:rsidR="00753EE8" w:rsidSect="00753EE8">
          <w:headerReference w:type="default" r:id="rId14"/>
          <w:footerReference w:type="default" r:id="rId15"/>
          <w:headerReference w:type="first" r:id="rId16"/>
          <w:footerReference w:type="first" r:id="rId17"/>
          <w:endnotePr>
            <w:numFmt w:val="decimal"/>
          </w:endnotePr>
          <w:type w:val="continuous"/>
          <w:pgSz w:w="11906" w:h="16838"/>
          <w:pgMar w:top="1276" w:right="1134" w:bottom="1276" w:left="1134" w:header="709" w:footer="709" w:gutter="0"/>
          <w:cols w:space="708"/>
          <w:titlePg/>
          <w:docGrid w:linePitch="360"/>
        </w:sectPr>
      </w:pPr>
      <w:r>
        <w:rPr>
          <w:b/>
          <w:szCs w:val="18"/>
        </w:rPr>
        <w:t>INSTRUCCIONES PARA COMPLETAR</w:t>
      </w:r>
    </w:p>
    <w:p w14:paraId="447832FB" w14:textId="77777777" w:rsidR="00753EE8" w:rsidRDefault="00753EE8" w:rsidP="00753EE8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ACTUALIZACIONES DEL DOCUMENTO</w:t>
      </w:r>
    </w:p>
    <w:p w14:paraId="52488FA3" w14:textId="77777777" w:rsidR="00753EE8" w:rsidRPr="00C92F91" w:rsidRDefault="00753EE8" w:rsidP="00753EE8">
      <w:pPr>
        <w:pStyle w:val="Textonotaalfinal"/>
        <w:rPr>
          <w:sz w:val="16"/>
          <w:szCs w:val="16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993"/>
        <w:gridCol w:w="1882"/>
        <w:gridCol w:w="6979"/>
      </w:tblGrid>
      <w:tr w:rsidR="00753EE8" w:rsidRPr="00FD2A0F" w14:paraId="386600FD" w14:textId="77777777" w:rsidTr="00FD2A0F">
        <w:trPr>
          <w:jc w:val="center"/>
        </w:trPr>
        <w:tc>
          <w:tcPr>
            <w:tcW w:w="504" w:type="pct"/>
            <w:shd w:val="clear" w:color="auto" w:fill="DBE5F1" w:themeFill="accent1" w:themeFillTint="33"/>
          </w:tcPr>
          <w:p w14:paraId="44BB52DB" w14:textId="77777777" w:rsidR="00753EE8" w:rsidRPr="00FD2A0F" w:rsidRDefault="00753EE8" w:rsidP="00BA3F36">
            <w:pPr>
              <w:pStyle w:val="Textonotaalfinal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FD2A0F">
              <w:rPr>
                <w:rFonts w:asciiTheme="minorHAnsi" w:hAnsiTheme="minorHAnsi"/>
                <w:b/>
                <w:sz w:val="16"/>
                <w:szCs w:val="16"/>
              </w:rPr>
              <w:t>Versión</w:t>
            </w:r>
          </w:p>
        </w:tc>
        <w:tc>
          <w:tcPr>
            <w:tcW w:w="955" w:type="pct"/>
            <w:shd w:val="clear" w:color="auto" w:fill="DBE5F1" w:themeFill="accent1" w:themeFillTint="33"/>
          </w:tcPr>
          <w:p w14:paraId="616671F3" w14:textId="77777777" w:rsidR="00753EE8" w:rsidRPr="00FD2A0F" w:rsidRDefault="00753EE8" w:rsidP="00BA3F36">
            <w:pPr>
              <w:pStyle w:val="Textonotaalfinal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FD2A0F">
              <w:rPr>
                <w:rFonts w:asciiTheme="minorHAnsi" w:hAnsiTheme="minorHAnsi"/>
                <w:b/>
                <w:sz w:val="16"/>
                <w:szCs w:val="16"/>
              </w:rPr>
              <w:t>Fecha</w:t>
            </w:r>
          </w:p>
        </w:tc>
        <w:tc>
          <w:tcPr>
            <w:tcW w:w="3541" w:type="pct"/>
            <w:shd w:val="clear" w:color="auto" w:fill="DBE5F1" w:themeFill="accent1" w:themeFillTint="33"/>
          </w:tcPr>
          <w:p w14:paraId="322E61AD" w14:textId="77777777" w:rsidR="00753EE8" w:rsidRPr="00FD2A0F" w:rsidRDefault="00753EE8" w:rsidP="00BA3F36">
            <w:pPr>
              <w:pStyle w:val="Textonotaalfinal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FD2A0F">
              <w:rPr>
                <w:rFonts w:asciiTheme="minorHAnsi" w:hAnsiTheme="minorHAnsi"/>
                <w:b/>
                <w:sz w:val="16"/>
                <w:szCs w:val="16"/>
              </w:rPr>
              <w:t>Descripción</w:t>
            </w:r>
          </w:p>
        </w:tc>
      </w:tr>
      <w:tr w:rsidR="009B6E5A" w:rsidRPr="00FD2A0F" w14:paraId="23BD410F" w14:textId="77777777" w:rsidTr="00FD2A0F">
        <w:trPr>
          <w:jc w:val="center"/>
        </w:trPr>
        <w:tc>
          <w:tcPr>
            <w:tcW w:w="504" w:type="pct"/>
            <w:vAlign w:val="center"/>
          </w:tcPr>
          <w:p w14:paraId="3CEA23D2" w14:textId="05F3F252" w:rsidR="009B6E5A" w:rsidRPr="009B6E5A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1.4</w:t>
            </w:r>
          </w:p>
        </w:tc>
        <w:tc>
          <w:tcPr>
            <w:tcW w:w="955" w:type="pct"/>
            <w:vAlign w:val="center"/>
          </w:tcPr>
          <w:p w14:paraId="7D6CF87E" w14:textId="186582CB" w:rsidR="009B6E5A" w:rsidRPr="009B6E5A" w:rsidRDefault="0016601D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16601D">
              <w:rPr>
                <w:rFonts w:asciiTheme="minorHAnsi" w:hAnsiTheme="minorHAnsi"/>
                <w:sz w:val="16"/>
                <w:szCs w:val="16"/>
              </w:rPr>
              <w:t>08 mayo 2024</w:t>
            </w:r>
          </w:p>
        </w:tc>
        <w:tc>
          <w:tcPr>
            <w:tcW w:w="3541" w:type="pct"/>
            <w:vAlign w:val="center"/>
          </w:tcPr>
          <w:p w14:paraId="5A333D77" w14:textId="77777777" w:rsidR="0016601D" w:rsidRPr="0016601D" w:rsidRDefault="0016601D" w:rsidP="0016601D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16601D">
              <w:rPr>
                <w:rFonts w:asciiTheme="minorHAnsi" w:hAnsiTheme="minorHAnsi"/>
                <w:sz w:val="16"/>
                <w:szCs w:val="16"/>
              </w:rPr>
              <w:t>Cambio de Ministerio en el encabezado siguiendo las instrucciones del manual de imagen institucional de la AGE.</w:t>
            </w:r>
          </w:p>
          <w:p w14:paraId="7AC9DCF0" w14:textId="77777777" w:rsidR="0016601D" w:rsidRPr="0016601D" w:rsidRDefault="0016601D" w:rsidP="0016601D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16601D">
              <w:rPr>
                <w:rFonts w:asciiTheme="minorHAnsi" w:hAnsiTheme="minorHAnsi"/>
                <w:sz w:val="16"/>
                <w:szCs w:val="16"/>
              </w:rPr>
              <w:t>Cambio de fecha al pie.</w:t>
            </w:r>
          </w:p>
          <w:p w14:paraId="5885E55F" w14:textId="2D2DD3CE" w:rsidR="009B6E5A" w:rsidRPr="009B6E5A" w:rsidRDefault="0016601D" w:rsidP="0016601D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16601D">
              <w:rPr>
                <w:rFonts w:asciiTheme="minorHAnsi" w:hAnsiTheme="minorHAnsi"/>
                <w:sz w:val="16"/>
                <w:szCs w:val="16"/>
              </w:rPr>
              <w:t>Actualización de notas.</w:t>
            </w:r>
          </w:p>
        </w:tc>
      </w:tr>
      <w:tr w:rsidR="009B6E5A" w:rsidRPr="00FD2A0F" w14:paraId="167AD81B" w14:textId="77777777" w:rsidTr="00FD2A0F">
        <w:trPr>
          <w:jc w:val="center"/>
        </w:trPr>
        <w:tc>
          <w:tcPr>
            <w:tcW w:w="504" w:type="pct"/>
            <w:vAlign w:val="center"/>
          </w:tcPr>
          <w:p w14:paraId="3C40CD44" w14:textId="77777777" w:rsidR="009B6E5A" w:rsidRPr="00005662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05662">
              <w:rPr>
                <w:rFonts w:asciiTheme="minorHAnsi" w:hAnsiTheme="minorHAnsi"/>
                <w:sz w:val="16"/>
                <w:szCs w:val="16"/>
              </w:rPr>
              <w:t>1.3</w:t>
            </w:r>
          </w:p>
        </w:tc>
        <w:tc>
          <w:tcPr>
            <w:tcW w:w="955" w:type="pct"/>
            <w:vAlign w:val="center"/>
          </w:tcPr>
          <w:p w14:paraId="1D0F7E00" w14:textId="77777777" w:rsidR="009B6E5A" w:rsidRPr="00005662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05662">
              <w:rPr>
                <w:rFonts w:asciiTheme="minorHAnsi" w:hAnsiTheme="minorHAnsi"/>
                <w:sz w:val="16"/>
                <w:szCs w:val="16"/>
              </w:rPr>
              <w:t>12 diciembre 2022</w:t>
            </w:r>
          </w:p>
        </w:tc>
        <w:tc>
          <w:tcPr>
            <w:tcW w:w="3541" w:type="pct"/>
            <w:vAlign w:val="center"/>
          </w:tcPr>
          <w:p w14:paraId="766186BC" w14:textId="77777777" w:rsidR="009B6E5A" w:rsidRPr="00005662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005662">
              <w:rPr>
                <w:rFonts w:asciiTheme="minorHAnsi" w:hAnsiTheme="minorHAnsi"/>
                <w:sz w:val="16"/>
                <w:szCs w:val="16"/>
              </w:rPr>
              <w:t>Cambio de Dirección General por Secretaría General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9B6E5A" w:rsidRPr="00FD2A0F" w14:paraId="58199924" w14:textId="77777777" w:rsidTr="00FD2A0F">
        <w:trPr>
          <w:jc w:val="center"/>
        </w:trPr>
        <w:tc>
          <w:tcPr>
            <w:tcW w:w="504" w:type="pct"/>
            <w:vAlign w:val="center"/>
          </w:tcPr>
          <w:p w14:paraId="01C13664" w14:textId="77777777" w:rsidR="009B6E5A" w:rsidRPr="00574002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1.2</w:t>
            </w:r>
          </w:p>
        </w:tc>
        <w:tc>
          <w:tcPr>
            <w:tcW w:w="955" w:type="pct"/>
            <w:vAlign w:val="center"/>
          </w:tcPr>
          <w:p w14:paraId="6C503EBE" w14:textId="77777777" w:rsidR="009B6E5A" w:rsidRPr="00574002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74002">
              <w:rPr>
                <w:rFonts w:asciiTheme="minorHAnsi" w:hAnsiTheme="minorHAnsi"/>
                <w:sz w:val="16"/>
                <w:szCs w:val="16"/>
              </w:rPr>
              <w:t>27 febrero 2020</w:t>
            </w:r>
          </w:p>
        </w:tc>
        <w:tc>
          <w:tcPr>
            <w:tcW w:w="3541" w:type="pct"/>
            <w:vAlign w:val="center"/>
          </w:tcPr>
          <w:p w14:paraId="5D83E381" w14:textId="77777777" w:rsidR="009B6E5A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574002">
              <w:rPr>
                <w:rFonts w:asciiTheme="minorHAnsi" w:hAnsiTheme="minorHAnsi"/>
                <w:sz w:val="16"/>
                <w:szCs w:val="16"/>
              </w:rPr>
              <w:t>Cambio de Ministerio, Secretaría de Estado</w:t>
            </w:r>
            <w:r>
              <w:rPr>
                <w:rFonts w:asciiTheme="minorHAnsi" w:hAnsiTheme="minorHAnsi"/>
                <w:sz w:val="16"/>
                <w:szCs w:val="16"/>
              </w:rPr>
              <w:t>, Subdirección</w:t>
            </w:r>
            <w:r w:rsidRPr="00574002">
              <w:rPr>
                <w:rFonts w:asciiTheme="minorHAnsi" w:hAnsiTheme="minorHAnsi"/>
                <w:sz w:val="16"/>
                <w:szCs w:val="16"/>
              </w:rPr>
              <w:t xml:space="preserve"> y Dirección General en el encabezado.</w:t>
            </w:r>
          </w:p>
          <w:p w14:paraId="27BBAC99" w14:textId="77777777" w:rsidR="009B6E5A" w:rsidRPr="00574002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574002">
              <w:rPr>
                <w:rFonts w:asciiTheme="minorHAnsi" w:hAnsiTheme="minorHAnsi"/>
                <w:sz w:val="16"/>
                <w:szCs w:val="16"/>
              </w:rPr>
              <w:t>Cambio de fecha al pie.</w:t>
            </w:r>
          </w:p>
          <w:p w14:paraId="65D9302A" w14:textId="77777777" w:rsidR="009B6E5A" w:rsidRPr="00574002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574002">
              <w:rPr>
                <w:rFonts w:asciiTheme="minorHAnsi" w:hAnsiTheme="minorHAnsi"/>
                <w:sz w:val="16"/>
                <w:szCs w:val="16"/>
              </w:rPr>
              <w:t>Actualización de notas.</w:t>
            </w:r>
          </w:p>
        </w:tc>
      </w:tr>
      <w:tr w:rsidR="009B6E5A" w:rsidRPr="00FD2A0F" w14:paraId="6C381A3A" w14:textId="77777777" w:rsidTr="00FD2A0F">
        <w:trPr>
          <w:jc w:val="center"/>
        </w:trPr>
        <w:tc>
          <w:tcPr>
            <w:tcW w:w="504" w:type="pct"/>
            <w:vAlign w:val="center"/>
          </w:tcPr>
          <w:p w14:paraId="6914EAC5" w14:textId="77777777" w:rsidR="009B6E5A" w:rsidRPr="00FD2A0F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1.1</w:t>
            </w:r>
          </w:p>
        </w:tc>
        <w:tc>
          <w:tcPr>
            <w:tcW w:w="955" w:type="pct"/>
            <w:vAlign w:val="center"/>
          </w:tcPr>
          <w:p w14:paraId="627F6899" w14:textId="77777777" w:rsidR="009B6E5A" w:rsidRPr="00FD2A0F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FD2A0F">
              <w:rPr>
                <w:rFonts w:asciiTheme="minorHAnsi" w:hAnsiTheme="minorHAnsi"/>
                <w:sz w:val="16"/>
                <w:szCs w:val="16"/>
              </w:rPr>
              <w:t>09 noviembre 2018</w:t>
            </w:r>
          </w:p>
        </w:tc>
        <w:tc>
          <w:tcPr>
            <w:tcW w:w="3541" w:type="pct"/>
            <w:vAlign w:val="center"/>
          </w:tcPr>
          <w:p w14:paraId="4CDC980A" w14:textId="77777777" w:rsidR="009B6E5A" w:rsidRPr="00FD2A0F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FD2A0F">
              <w:rPr>
                <w:rFonts w:asciiTheme="minorHAnsi" w:hAnsiTheme="minorHAnsi"/>
                <w:sz w:val="16"/>
                <w:szCs w:val="16"/>
              </w:rPr>
              <w:t>Incorporación de la relación de procedimientos del Sistema de Información Administrativa (S.I.A.) asociados al modelo.</w:t>
            </w:r>
          </w:p>
          <w:p w14:paraId="45C18509" w14:textId="77777777" w:rsidR="009B6E5A" w:rsidRPr="00FD2A0F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FD2A0F">
              <w:rPr>
                <w:rFonts w:asciiTheme="minorHAnsi" w:hAnsiTheme="minorHAnsi"/>
                <w:sz w:val="16"/>
                <w:szCs w:val="16"/>
              </w:rPr>
              <w:t>Modificación de encabezados y estilo visual del documento</w:t>
            </w:r>
          </w:p>
          <w:p w14:paraId="2C197619" w14:textId="77777777" w:rsidR="009B6E5A" w:rsidRPr="00FD2A0F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Previsión de</w:t>
            </w:r>
            <w:r w:rsidRPr="00FD2A0F">
              <w:rPr>
                <w:rFonts w:asciiTheme="minorHAnsi" w:hAnsiTheme="minorHAnsi"/>
                <w:sz w:val="16"/>
                <w:szCs w:val="16"/>
              </w:rPr>
              <w:t xml:space="preserve"> la realización de las medidas por un técnico competente en materia de telecomunicaciones diferente al firmante de esta certificación.</w:t>
            </w:r>
          </w:p>
          <w:p w14:paraId="67D47007" w14:textId="77777777" w:rsidR="009B6E5A" w:rsidRPr="00FD2A0F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Eliminación</w:t>
            </w:r>
            <w:r w:rsidRPr="00FD2A0F">
              <w:rPr>
                <w:rFonts w:asciiTheme="minorHAnsi" w:hAnsiTheme="minorHAnsi"/>
                <w:sz w:val="16"/>
                <w:szCs w:val="16"/>
              </w:rPr>
              <w:t xml:space="preserve"> la referencia al certificado de profesionalidad o acreditación de competencia profesional.</w:t>
            </w:r>
          </w:p>
          <w:p w14:paraId="5BDA994E" w14:textId="77777777" w:rsidR="009B6E5A" w:rsidRPr="00FD2A0F" w:rsidRDefault="009B6E5A" w:rsidP="009B6E5A">
            <w:pPr>
              <w:pStyle w:val="Textonotaalfinal"/>
              <w:rPr>
                <w:rFonts w:asciiTheme="minorHAnsi" w:hAnsiTheme="minorHAnsi"/>
                <w:sz w:val="16"/>
                <w:szCs w:val="16"/>
              </w:rPr>
            </w:pPr>
            <w:r w:rsidRPr="00FD2A0F">
              <w:rPr>
                <w:rFonts w:asciiTheme="minorHAnsi" w:hAnsiTheme="minorHAnsi"/>
                <w:sz w:val="16"/>
                <w:szCs w:val="16"/>
              </w:rPr>
              <w:t>Actualización de notas.</w:t>
            </w:r>
          </w:p>
        </w:tc>
      </w:tr>
      <w:tr w:rsidR="009B6E5A" w:rsidRPr="00FD2A0F" w14:paraId="0D59573C" w14:textId="77777777" w:rsidTr="00FD2A0F">
        <w:trPr>
          <w:jc w:val="center"/>
        </w:trPr>
        <w:tc>
          <w:tcPr>
            <w:tcW w:w="504" w:type="pct"/>
          </w:tcPr>
          <w:p w14:paraId="3F531B8E" w14:textId="77777777" w:rsidR="009B6E5A" w:rsidRPr="00FD2A0F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1.0</w:t>
            </w:r>
          </w:p>
        </w:tc>
        <w:tc>
          <w:tcPr>
            <w:tcW w:w="955" w:type="pct"/>
          </w:tcPr>
          <w:p w14:paraId="7254F36B" w14:textId="77777777" w:rsidR="009B6E5A" w:rsidRPr="00FD2A0F" w:rsidRDefault="009B6E5A" w:rsidP="009B6E5A">
            <w:pPr>
              <w:pStyle w:val="Textonotaalfinal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FD2A0F">
              <w:rPr>
                <w:rFonts w:asciiTheme="minorHAnsi" w:hAnsiTheme="minorHAnsi"/>
                <w:sz w:val="16"/>
                <w:szCs w:val="16"/>
              </w:rPr>
              <w:t>17 febrero 2018</w:t>
            </w:r>
          </w:p>
        </w:tc>
        <w:tc>
          <w:tcPr>
            <w:tcW w:w="3541" w:type="pct"/>
          </w:tcPr>
          <w:p w14:paraId="400B5219" w14:textId="77777777" w:rsidR="009B6E5A" w:rsidRPr="00FD2A0F" w:rsidRDefault="009B6E5A" w:rsidP="009B6E5A">
            <w:pPr>
              <w:pStyle w:val="Textonotaalfinal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FD2A0F">
              <w:rPr>
                <w:rFonts w:asciiTheme="minorHAnsi" w:hAnsiTheme="minorHAnsi"/>
                <w:sz w:val="16"/>
                <w:szCs w:val="16"/>
              </w:rPr>
              <w:t>Original.</w:t>
            </w:r>
          </w:p>
        </w:tc>
      </w:tr>
    </w:tbl>
    <w:p w14:paraId="37745D95" w14:textId="77777777" w:rsidR="00753EE8" w:rsidRPr="00C92F91" w:rsidRDefault="00753EE8" w:rsidP="00753EE8">
      <w:pPr>
        <w:spacing w:before="120" w:after="120"/>
        <w:jc w:val="left"/>
        <w:rPr>
          <w:b/>
          <w:szCs w:val="18"/>
        </w:rPr>
      </w:pPr>
    </w:p>
    <w:p w14:paraId="0636ED3B" w14:textId="77777777" w:rsidR="00753EE8" w:rsidRPr="00B36BDC" w:rsidRDefault="00753EE8" w:rsidP="00753EE8">
      <w:pPr>
        <w:spacing w:after="0" w:line="240" w:lineRule="auto"/>
        <w:jc w:val="center"/>
        <w:rPr>
          <w:b/>
        </w:rPr>
      </w:pPr>
      <w:r w:rsidRPr="00BA3F36">
        <w:rPr>
          <w:b/>
          <w:caps/>
        </w:rPr>
        <w:t xml:space="preserve">RELACIÓN DE Procedimientos Sistema </w:t>
      </w:r>
      <w:proofErr w:type="gramStart"/>
      <w:r w:rsidRPr="00BA3F36">
        <w:rPr>
          <w:b/>
          <w:caps/>
        </w:rPr>
        <w:t>de</w:t>
      </w:r>
      <w:r>
        <w:rPr>
          <w:b/>
          <w:caps/>
        </w:rPr>
        <w:t xml:space="preserve"> </w:t>
      </w:r>
      <w:r w:rsidRPr="00BA3F36">
        <w:rPr>
          <w:b/>
          <w:caps/>
        </w:rPr>
        <w:t xml:space="preserve"> Información</w:t>
      </w:r>
      <w:proofErr w:type="gramEnd"/>
      <w:r w:rsidRPr="00BA3F36">
        <w:rPr>
          <w:b/>
          <w:caps/>
        </w:rPr>
        <w:t xml:space="preserve"> Administrativa</w:t>
      </w:r>
      <w:r>
        <w:rPr>
          <w:b/>
        </w:rPr>
        <w:t xml:space="preserve"> (</w:t>
      </w:r>
      <w:hyperlink r:id="rId18" w:history="1">
        <w:r w:rsidRPr="00FF539F">
          <w:rPr>
            <w:rStyle w:val="Hipervnculo"/>
            <w:b/>
          </w:rPr>
          <w:t>S.I.A.</w:t>
        </w:r>
      </w:hyperlink>
      <w:r>
        <w:rPr>
          <w:b/>
          <w:caps/>
        </w:rPr>
        <w:t>)</w:t>
      </w:r>
    </w:p>
    <w:p w14:paraId="0437AA95" w14:textId="77777777" w:rsidR="00753EE8" w:rsidRDefault="00753EE8" w:rsidP="00753EE8">
      <w:pPr>
        <w:pStyle w:val="Textonotaalfinal"/>
        <w:rPr>
          <w:sz w:val="16"/>
          <w:szCs w:val="16"/>
        </w:rPr>
      </w:pPr>
    </w:p>
    <w:tbl>
      <w:tblPr>
        <w:tblStyle w:val="Tablaconcuadrcula"/>
        <w:tblW w:w="5000" w:type="pct"/>
        <w:jc w:val="right"/>
        <w:tblLook w:val="04A0" w:firstRow="1" w:lastRow="0" w:firstColumn="1" w:lastColumn="0" w:noHBand="0" w:noVBand="1"/>
      </w:tblPr>
      <w:tblGrid>
        <w:gridCol w:w="1756"/>
        <w:gridCol w:w="8098"/>
      </w:tblGrid>
      <w:tr w:rsidR="00753EE8" w14:paraId="0DE45933" w14:textId="77777777" w:rsidTr="00BA3F36">
        <w:trPr>
          <w:trHeight w:val="75"/>
          <w:jc w:val="right"/>
        </w:trPr>
        <w:tc>
          <w:tcPr>
            <w:tcW w:w="891" w:type="pct"/>
            <w:shd w:val="clear" w:color="auto" w:fill="DBE5F1" w:themeFill="accent1" w:themeFillTint="33"/>
            <w:vAlign w:val="center"/>
          </w:tcPr>
          <w:p w14:paraId="6697C7CE" w14:textId="77777777" w:rsidR="00753EE8" w:rsidRPr="0044453D" w:rsidRDefault="00753EE8" w:rsidP="00BA3F36">
            <w:pPr>
              <w:contextualSpacing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4453D">
              <w:rPr>
                <w:rFonts w:asciiTheme="minorHAnsi" w:hAnsiTheme="minorHAnsi"/>
                <w:b/>
                <w:sz w:val="16"/>
                <w:szCs w:val="16"/>
              </w:rPr>
              <w:t>Código</w:t>
            </w:r>
          </w:p>
        </w:tc>
        <w:tc>
          <w:tcPr>
            <w:tcW w:w="4109" w:type="pct"/>
            <w:shd w:val="clear" w:color="auto" w:fill="DBE5F1" w:themeFill="accent1" w:themeFillTint="33"/>
            <w:vAlign w:val="center"/>
          </w:tcPr>
          <w:p w14:paraId="67D91415" w14:textId="77777777" w:rsidR="00753EE8" w:rsidRPr="0044453D" w:rsidRDefault="00753EE8" w:rsidP="00BA3F36">
            <w:pPr>
              <w:contextualSpacing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4453D">
              <w:rPr>
                <w:rFonts w:asciiTheme="minorHAnsi" w:hAnsiTheme="minorHAnsi"/>
                <w:b/>
                <w:sz w:val="16"/>
                <w:szCs w:val="16"/>
              </w:rPr>
              <w:t>Denominación</w:t>
            </w:r>
          </w:p>
        </w:tc>
      </w:tr>
      <w:tr w:rsidR="00753EE8" w14:paraId="68B327BE" w14:textId="77777777" w:rsidTr="00BA3F36">
        <w:trPr>
          <w:trHeight w:val="75"/>
          <w:jc w:val="right"/>
        </w:trPr>
        <w:tc>
          <w:tcPr>
            <w:tcW w:w="891" w:type="pct"/>
            <w:vAlign w:val="center"/>
          </w:tcPr>
          <w:p w14:paraId="0C3EBEC4" w14:textId="77777777" w:rsidR="00753EE8" w:rsidRPr="007746FF" w:rsidRDefault="00753EE8" w:rsidP="00BA3F36">
            <w:pPr>
              <w:contextualSpacing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880166</w:t>
            </w:r>
          </w:p>
        </w:tc>
        <w:tc>
          <w:tcPr>
            <w:tcW w:w="4109" w:type="pct"/>
            <w:vAlign w:val="center"/>
          </w:tcPr>
          <w:p w14:paraId="5E291262" w14:textId="77777777" w:rsidR="00753EE8" w:rsidRPr="00E67EF1" w:rsidRDefault="00753EE8" w:rsidP="00BA3F36">
            <w:pPr>
              <w:contextualSpacing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 xml:space="preserve">Estaciones de redes de </w:t>
            </w:r>
            <w:proofErr w:type="spellStart"/>
            <w:r w:rsidRPr="00753EE8">
              <w:rPr>
                <w:rFonts w:asciiTheme="minorHAnsi" w:hAnsiTheme="minorHAnsi"/>
                <w:sz w:val="16"/>
                <w:szCs w:val="16"/>
              </w:rPr>
              <w:t>radiodeterminación</w:t>
            </w:r>
            <w:proofErr w:type="spellEnd"/>
            <w:r w:rsidRPr="00753EE8">
              <w:rPr>
                <w:rFonts w:asciiTheme="minorHAnsi" w:hAnsiTheme="minorHAnsi"/>
                <w:sz w:val="16"/>
                <w:szCs w:val="16"/>
              </w:rPr>
              <w:t>, satélite, fijo punto a multipunto, y otros -Certificaciones anuales de niveles de exposición radioeléctrica (B, C y D)</w:t>
            </w:r>
          </w:p>
        </w:tc>
      </w:tr>
    </w:tbl>
    <w:p w14:paraId="3C08A4AD" w14:textId="77777777" w:rsidR="00055B66" w:rsidRPr="009E348F" w:rsidRDefault="00055B66" w:rsidP="00753EE8">
      <w:pPr>
        <w:pStyle w:val="Sinespaciado"/>
        <w:jc w:val="center"/>
        <w:rPr>
          <w:b/>
        </w:rPr>
      </w:pPr>
    </w:p>
    <w:sectPr w:rsidR="00055B66" w:rsidRPr="009E348F" w:rsidSect="00753EE8">
      <w:headerReference w:type="first" r:id="rId19"/>
      <w:endnotePr>
        <w:numFmt w:val="decimal"/>
      </w:endnotePr>
      <w:pgSz w:w="11906" w:h="16838"/>
      <w:pgMar w:top="1276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01343" w14:textId="77777777" w:rsidR="002F075C" w:rsidRDefault="002F075C" w:rsidP="0087352A">
      <w:pPr>
        <w:spacing w:after="0" w:line="240" w:lineRule="auto"/>
      </w:pPr>
      <w:r>
        <w:separator/>
      </w:r>
    </w:p>
  </w:endnote>
  <w:endnote w:type="continuationSeparator" w:id="0">
    <w:p w14:paraId="24BED621" w14:textId="77777777" w:rsidR="002F075C" w:rsidRDefault="002F075C" w:rsidP="0087352A">
      <w:pPr>
        <w:spacing w:after="0" w:line="240" w:lineRule="auto"/>
      </w:pPr>
      <w:r>
        <w:continuationSeparator/>
      </w:r>
    </w:p>
  </w:endnote>
  <w:endnote w:id="1">
    <w:p w14:paraId="1DB5C3B3" w14:textId="77777777" w:rsidR="00753EE8" w:rsidRPr="005D54DE" w:rsidRDefault="00753EE8" w:rsidP="00DC597B">
      <w:pPr>
        <w:spacing w:after="0" w:line="240" w:lineRule="auto"/>
        <w:ind w:hanging="170"/>
        <w:rPr>
          <w:sz w:val="16"/>
          <w:szCs w:val="16"/>
        </w:rPr>
      </w:pPr>
      <w:r w:rsidRPr="005D54DE">
        <w:rPr>
          <w:rStyle w:val="Refdenotaalfinal"/>
          <w:sz w:val="16"/>
          <w:szCs w:val="16"/>
          <w:vertAlign w:val="baseline"/>
        </w:rPr>
        <w:endnoteRef/>
      </w:r>
      <w:r w:rsidRPr="005D54DE">
        <w:rPr>
          <w:sz w:val="16"/>
          <w:szCs w:val="16"/>
        </w:rPr>
        <w:t xml:space="preserve"> En caso de que la certificación venga visada por el correspondiente Colegio Oficial no es necesario incluir este punto.</w:t>
      </w:r>
    </w:p>
  </w:endnote>
  <w:endnote w:id="2">
    <w:p w14:paraId="61216AFD" w14:textId="77777777" w:rsidR="00753EE8" w:rsidRDefault="00753EE8" w:rsidP="00DC597B">
      <w:pPr>
        <w:pStyle w:val="Textonotaalfinal"/>
        <w:ind w:hanging="170"/>
      </w:pPr>
      <w:r w:rsidRPr="00BA3F36">
        <w:rPr>
          <w:rStyle w:val="Refdenotaalfinal"/>
          <w:sz w:val="16"/>
          <w:szCs w:val="16"/>
          <w:vertAlign w:val="baseline"/>
        </w:rPr>
        <w:endnoteRef/>
      </w:r>
      <w:r>
        <w:t xml:space="preserve"> </w:t>
      </w:r>
      <w:r w:rsidRPr="00BA3F36">
        <w:rPr>
          <w:sz w:val="16"/>
          <w:szCs w:val="16"/>
        </w:rPr>
        <w:t xml:space="preserve">El técnico competente en materia de telecomunicaciones que realiza las medidas </w:t>
      </w:r>
      <w:r>
        <w:rPr>
          <w:sz w:val="16"/>
          <w:szCs w:val="16"/>
        </w:rPr>
        <w:t xml:space="preserve">de niveles de exposición radioeléctrica podrá ser el que firma esta certificación si ha efectuado personal y presencialmente las mediciones. </w:t>
      </w:r>
      <w:proofErr w:type="gramStart"/>
      <w:r>
        <w:rPr>
          <w:sz w:val="16"/>
          <w:szCs w:val="16"/>
        </w:rPr>
        <w:t>En caso que</w:t>
      </w:r>
      <w:proofErr w:type="gramEnd"/>
      <w:r>
        <w:rPr>
          <w:sz w:val="16"/>
          <w:szCs w:val="16"/>
        </w:rPr>
        <w:t xml:space="preserve"> las mediciones las hubiera realizado otro técnico competente en materia de telecomunicaciones, el técnico competente en materia de telecomunicaciones firmante de esta certificación declara la competencia técnica, habilitación profesional y legal de dicho técnico para la realización de las medidas, así como la supervisión del proceso de evaluación previa, obtención de las medidas y tratamiento de los resultados.</w:t>
      </w:r>
    </w:p>
  </w:endnote>
  <w:endnote w:id="3">
    <w:p w14:paraId="5A125841" w14:textId="77777777" w:rsidR="009C1EF2" w:rsidRPr="008A54FB" w:rsidRDefault="00A544E1" w:rsidP="00197FA0">
      <w:pPr>
        <w:pStyle w:val="Textonotaalfinal"/>
        <w:ind w:hanging="170"/>
        <w:rPr>
          <w:sz w:val="16"/>
          <w:szCs w:val="16"/>
        </w:rPr>
      </w:pPr>
      <w:r w:rsidRPr="00CB13BD">
        <w:rPr>
          <w:rStyle w:val="Refdenotaalfinal"/>
          <w:sz w:val="16"/>
          <w:szCs w:val="16"/>
          <w:vertAlign w:val="baseline"/>
        </w:rPr>
        <w:endnoteRef/>
      </w:r>
      <w:r w:rsidRPr="00CB13BD">
        <w:rPr>
          <w:sz w:val="16"/>
          <w:szCs w:val="16"/>
        </w:rPr>
        <w:t xml:space="preserve"> La</w:t>
      </w:r>
      <w:r w:rsidRPr="005C6AD8">
        <w:rPr>
          <w:sz w:val="16"/>
          <w:szCs w:val="16"/>
        </w:rPr>
        <w:t xml:space="preserve"> </w:t>
      </w:r>
      <w:r>
        <w:rPr>
          <w:sz w:val="16"/>
          <w:szCs w:val="16"/>
        </w:rPr>
        <w:t>certificación</w:t>
      </w:r>
      <w:r w:rsidRPr="005C6AD8">
        <w:rPr>
          <w:sz w:val="16"/>
          <w:szCs w:val="16"/>
        </w:rPr>
        <w:t xml:space="preserve"> debe ser firmada por el </w:t>
      </w:r>
      <w:r>
        <w:rPr>
          <w:sz w:val="16"/>
          <w:szCs w:val="16"/>
        </w:rPr>
        <w:t xml:space="preserve">técnico competente en materia de telecomunicaciones que ha efectuado o revisado la realización de las medidas de los niveles de exposición radioeléctrica de las estaciones que se </w:t>
      </w:r>
      <w:r w:rsidR="00A55B31">
        <w:rPr>
          <w:sz w:val="16"/>
          <w:szCs w:val="16"/>
        </w:rPr>
        <w:t>encuentra autorizada su puesta</w:t>
      </w:r>
      <w:r>
        <w:rPr>
          <w:sz w:val="16"/>
          <w:szCs w:val="16"/>
        </w:rPr>
        <w:t xml:space="preserve"> servicio. </w:t>
      </w:r>
      <w:r w:rsidRPr="005C6AD8">
        <w:rPr>
          <w:sz w:val="16"/>
          <w:szCs w:val="16"/>
        </w:rPr>
        <w:t xml:space="preserve">Las personas obligadas a relacionarse electrónicamente con la Administración deben firmar la solicitud electrónicamente y presentarla a través de la sede electrónica del Ministerio de </w:t>
      </w:r>
      <w:r>
        <w:rPr>
          <w:sz w:val="16"/>
          <w:szCs w:val="16"/>
        </w:rPr>
        <w:t>Economía y Empresa.</w:t>
      </w:r>
    </w:p>
  </w:endnote>
  <w:endnote w:id="4">
    <w:p w14:paraId="0CD0A87B" w14:textId="77777777" w:rsidR="00753EE8" w:rsidRPr="00E35DD3" w:rsidRDefault="00753EE8" w:rsidP="00DC597B">
      <w:pPr>
        <w:pStyle w:val="Textonotaalfinal"/>
        <w:ind w:hanging="170"/>
        <w:rPr>
          <w:sz w:val="16"/>
          <w:szCs w:val="16"/>
        </w:rPr>
      </w:pPr>
      <w:r w:rsidRPr="00E35DD3">
        <w:rPr>
          <w:rStyle w:val="Refdenotaalfinal"/>
          <w:sz w:val="16"/>
          <w:szCs w:val="16"/>
          <w:vertAlign w:val="baseline"/>
        </w:rPr>
        <w:endnoteRef/>
      </w:r>
      <w:r>
        <w:t xml:space="preserve"> </w:t>
      </w:r>
      <w:r w:rsidRPr="00E35DD3">
        <w:rPr>
          <w:sz w:val="16"/>
          <w:szCs w:val="16"/>
        </w:rPr>
        <w:t>Incluya todas las estaciones que se vean afectadas por el artículo 53.1 del reglamento de uso del dominio público radioeléctrico, aprobado me</w:t>
      </w:r>
      <w:r>
        <w:rPr>
          <w:sz w:val="16"/>
          <w:szCs w:val="16"/>
        </w:rPr>
        <w:t xml:space="preserve">diante el Real Decreto 123/2017. </w:t>
      </w:r>
      <w:r w:rsidRPr="00E35DD3">
        <w:rPr>
          <w:sz w:val="16"/>
          <w:szCs w:val="16"/>
        </w:rPr>
        <w:t>Cada estación de la red debe de comen</w:t>
      </w:r>
      <w:r>
        <w:rPr>
          <w:sz w:val="16"/>
          <w:szCs w:val="16"/>
        </w:rPr>
        <w:t>zar en una página independiente.</w:t>
      </w:r>
    </w:p>
  </w:endnote>
  <w:endnote w:id="5">
    <w:p w14:paraId="3BDC3B9E" w14:textId="77777777" w:rsidR="00044A3B" w:rsidRPr="00061799" w:rsidRDefault="00044A3B" w:rsidP="00DC597B">
      <w:pPr>
        <w:pStyle w:val="Textonotaalfinal"/>
        <w:ind w:hanging="170"/>
        <w:rPr>
          <w:sz w:val="16"/>
          <w:szCs w:val="16"/>
        </w:rPr>
      </w:pPr>
      <w:r w:rsidRPr="00061799">
        <w:rPr>
          <w:rStyle w:val="Refdenotaalfinal"/>
          <w:sz w:val="16"/>
          <w:szCs w:val="16"/>
          <w:vertAlign w:val="baseline"/>
        </w:rPr>
        <w:endnoteRef/>
      </w:r>
      <w:r>
        <w:rPr>
          <w:sz w:val="16"/>
          <w:szCs w:val="16"/>
        </w:rPr>
        <w:t xml:space="preserve"> Referencia</w:t>
      </w:r>
      <w:r w:rsidRPr="0006179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o número de identificador (si han sido facilitadas por la </w:t>
      </w:r>
      <w:proofErr w:type="gramStart"/>
      <w:r>
        <w:rPr>
          <w:sz w:val="16"/>
          <w:szCs w:val="16"/>
        </w:rPr>
        <w:t>Secretaria</w:t>
      </w:r>
      <w:proofErr w:type="gramEnd"/>
      <w:r>
        <w:rPr>
          <w:sz w:val="16"/>
          <w:szCs w:val="16"/>
        </w:rPr>
        <w:t xml:space="preserve"> de Estado) de la estación</w:t>
      </w:r>
      <w:r w:rsidRPr="00061799">
        <w:rPr>
          <w:sz w:val="16"/>
          <w:szCs w:val="16"/>
        </w:rPr>
        <w:t>, cuya descripción inicia.</w:t>
      </w:r>
    </w:p>
  </w:endnote>
  <w:endnote w:id="6">
    <w:p w14:paraId="0AE7FA70" w14:textId="77777777" w:rsidR="00044A3B" w:rsidRPr="002430BD" w:rsidRDefault="00044A3B" w:rsidP="00DC597B">
      <w:pPr>
        <w:pStyle w:val="Textonotaalfinal"/>
        <w:ind w:hanging="170"/>
      </w:pPr>
      <w:r w:rsidRPr="002430BD">
        <w:rPr>
          <w:rStyle w:val="Refdenotaalfinal"/>
          <w:sz w:val="16"/>
          <w:vertAlign w:val="baseline"/>
        </w:rPr>
        <w:endnoteRef/>
      </w:r>
      <w:r w:rsidRPr="002430BD">
        <w:t xml:space="preserve"> </w:t>
      </w:r>
      <w:r w:rsidRPr="002430BD">
        <w:rPr>
          <w:sz w:val="16"/>
          <w:szCs w:val="16"/>
        </w:rPr>
        <w:t>Según autorización para realizar la instalación de la Secretaría de Estado para la Sociedad de la Información y la Agenda Digital.</w:t>
      </w:r>
    </w:p>
  </w:endnote>
  <w:endnote w:id="7">
    <w:p w14:paraId="007F4C98" w14:textId="77777777" w:rsidR="00044A3B" w:rsidRPr="00055B66" w:rsidRDefault="00044A3B" w:rsidP="00DC597B">
      <w:pPr>
        <w:pStyle w:val="Textonotaalfinal"/>
        <w:ind w:hanging="170"/>
        <w:rPr>
          <w:sz w:val="16"/>
          <w:szCs w:val="16"/>
        </w:rPr>
      </w:pPr>
      <w:r w:rsidRPr="00055B66">
        <w:rPr>
          <w:rStyle w:val="Refdenotaalfinal"/>
          <w:sz w:val="16"/>
          <w:szCs w:val="16"/>
          <w:vertAlign w:val="baseline"/>
        </w:rPr>
        <w:endnoteRef/>
      </w:r>
      <w:r w:rsidRPr="00055B66">
        <w:rPr>
          <w:sz w:val="16"/>
          <w:szCs w:val="16"/>
        </w:rPr>
        <w:t xml:space="preserve"> Nombre de la estación otorgado por el titular de uso del dominio público radioeléctrico.</w:t>
      </w:r>
    </w:p>
  </w:endnote>
  <w:endnote w:id="8">
    <w:p w14:paraId="2EAA15A6" w14:textId="77777777" w:rsidR="00044A3B" w:rsidRDefault="00044A3B" w:rsidP="00DC597B">
      <w:pPr>
        <w:pStyle w:val="Textonotaalfinal"/>
        <w:spacing w:after="120"/>
        <w:ind w:hanging="170"/>
        <w:rPr>
          <w:sz w:val="16"/>
          <w:szCs w:val="16"/>
        </w:rPr>
      </w:pPr>
      <w:r w:rsidRPr="00055B66">
        <w:rPr>
          <w:rStyle w:val="Refdenotaalfinal"/>
          <w:sz w:val="16"/>
          <w:szCs w:val="16"/>
          <w:vertAlign w:val="baseline"/>
        </w:rPr>
        <w:endnoteRef/>
      </w:r>
      <w:r w:rsidRPr="009B7504">
        <w:rPr>
          <w:sz w:val="16"/>
          <w:szCs w:val="16"/>
        </w:rPr>
        <w:t xml:space="preserve"> Tipología de la estación, según la máxima potencia radiada y el entorno de la estación (100 metros de radio alrededor de la estación), conforme a la Orden CTE/23/2002, de 11 de enero, </w:t>
      </w:r>
      <w:r w:rsidRPr="009B7504">
        <w:rPr>
          <w:i/>
          <w:sz w:val="16"/>
          <w:szCs w:val="16"/>
        </w:rPr>
        <w:t>por la que se establecen condiciones para la presentación de determinados estudios y certificaciones por operadores de servicios de radiocomunicaciones</w:t>
      </w:r>
      <w:r w:rsidRPr="009B7504">
        <w:rPr>
          <w:sz w:val="16"/>
          <w:szCs w:val="16"/>
        </w:rPr>
        <w:t>:</w:t>
      </w:r>
    </w:p>
    <w:tbl>
      <w:tblPr>
        <w:tblStyle w:val="Tablaconcuadrcula"/>
        <w:tblW w:w="8249" w:type="dxa"/>
        <w:jc w:val="center"/>
        <w:tblLook w:val="04A0" w:firstRow="1" w:lastRow="0" w:firstColumn="1" w:lastColumn="0" w:noHBand="0" w:noVBand="1"/>
      </w:tblPr>
      <w:tblGrid>
        <w:gridCol w:w="1087"/>
        <w:gridCol w:w="2592"/>
        <w:gridCol w:w="4570"/>
      </w:tblGrid>
      <w:tr w:rsidR="00753EE8" w:rsidRPr="00517C83" w14:paraId="4A009B27" w14:textId="77777777" w:rsidTr="00BA3F36">
        <w:trPr>
          <w:tblHeader/>
          <w:jc w:val="center"/>
        </w:trPr>
        <w:tc>
          <w:tcPr>
            <w:tcW w:w="1087" w:type="dxa"/>
            <w:shd w:val="clear" w:color="auto" w:fill="DBE5F1" w:themeFill="accent1" w:themeFillTint="33"/>
            <w:vAlign w:val="center"/>
          </w:tcPr>
          <w:p w14:paraId="4E0D3E26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53EE8">
              <w:rPr>
                <w:rFonts w:asciiTheme="minorHAnsi" w:hAnsiTheme="minorHAnsi"/>
                <w:b/>
                <w:sz w:val="16"/>
                <w:szCs w:val="16"/>
              </w:rPr>
              <w:t>Tipología</w:t>
            </w:r>
          </w:p>
        </w:tc>
        <w:tc>
          <w:tcPr>
            <w:tcW w:w="2592" w:type="dxa"/>
            <w:shd w:val="clear" w:color="auto" w:fill="DBE5F1" w:themeFill="accent1" w:themeFillTint="33"/>
            <w:vAlign w:val="center"/>
          </w:tcPr>
          <w:p w14:paraId="6D1609A9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53EE8">
              <w:rPr>
                <w:rFonts w:asciiTheme="minorHAnsi" w:hAnsiTheme="minorHAnsi"/>
                <w:b/>
                <w:sz w:val="16"/>
                <w:szCs w:val="16"/>
              </w:rPr>
              <w:t>Criterio</w:t>
            </w:r>
          </w:p>
        </w:tc>
        <w:tc>
          <w:tcPr>
            <w:tcW w:w="4570" w:type="dxa"/>
            <w:shd w:val="clear" w:color="auto" w:fill="DBE5F1" w:themeFill="accent1" w:themeFillTint="33"/>
            <w:vAlign w:val="center"/>
          </w:tcPr>
          <w:p w14:paraId="017D966E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53EE8">
              <w:rPr>
                <w:rFonts w:asciiTheme="minorHAnsi" w:hAnsiTheme="minorHAnsi"/>
                <w:b/>
                <w:sz w:val="16"/>
                <w:szCs w:val="16"/>
              </w:rPr>
              <w:t>Entorno</w:t>
            </w:r>
          </w:p>
        </w:tc>
      </w:tr>
      <w:tr w:rsidR="00753EE8" w:rsidRPr="00517C83" w14:paraId="4D71FA72" w14:textId="77777777" w:rsidTr="00BA3F36">
        <w:trPr>
          <w:jc w:val="center"/>
        </w:trPr>
        <w:tc>
          <w:tcPr>
            <w:tcW w:w="1087" w:type="dxa"/>
            <w:vAlign w:val="center"/>
          </w:tcPr>
          <w:p w14:paraId="144D12EB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ER1</w:t>
            </w:r>
          </w:p>
        </w:tc>
        <w:tc>
          <w:tcPr>
            <w:tcW w:w="2592" w:type="dxa"/>
            <w:vAlign w:val="center"/>
          </w:tcPr>
          <w:p w14:paraId="6BDB87F4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10W &lt; Máx. PIRE (W)</w:t>
            </w:r>
          </w:p>
        </w:tc>
        <w:tc>
          <w:tcPr>
            <w:tcW w:w="4570" w:type="dxa"/>
            <w:vMerge w:val="restart"/>
            <w:vAlign w:val="center"/>
          </w:tcPr>
          <w:p w14:paraId="5FFB7986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Urbano</w:t>
            </w:r>
          </w:p>
        </w:tc>
      </w:tr>
      <w:tr w:rsidR="00753EE8" w:rsidRPr="0016601D" w14:paraId="443B0031" w14:textId="77777777" w:rsidTr="00BA3F36">
        <w:trPr>
          <w:jc w:val="center"/>
        </w:trPr>
        <w:tc>
          <w:tcPr>
            <w:tcW w:w="1087" w:type="dxa"/>
            <w:vAlign w:val="center"/>
          </w:tcPr>
          <w:p w14:paraId="28A1CF6B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ER2</w:t>
            </w:r>
          </w:p>
        </w:tc>
        <w:tc>
          <w:tcPr>
            <w:tcW w:w="2592" w:type="dxa"/>
            <w:vAlign w:val="center"/>
          </w:tcPr>
          <w:p w14:paraId="629EF3D7" w14:textId="77777777" w:rsidR="00753EE8" w:rsidRPr="009B6E5A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B6E5A">
              <w:rPr>
                <w:rFonts w:asciiTheme="minorHAnsi" w:hAnsiTheme="minorHAnsi"/>
                <w:sz w:val="16"/>
                <w:szCs w:val="16"/>
                <w:lang w:val="en-US"/>
              </w:rPr>
              <w:t>1W &lt; Máx. PIRE (W) ≤ 10W</w:t>
            </w:r>
          </w:p>
        </w:tc>
        <w:tc>
          <w:tcPr>
            <w:tcW w:w="4570" w:type="dxa"/>
            <w:vMerge/>
            <w:vAlign w:val="center"/>
          </w:tcPr>
          <w:p w14:paraId="06FD7340" w14:textId="77777777" w:rsidR="00753EE8" w:rsidRPr="009B6E5A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</w:tr>
      <w:tr w:rsidR="00753EE8" w:rsidRPr="00517C83" w14:paraId="0DEAC135" w14:textId="77777777" w:rsidTr="00BA3F36">
        <w:trPr>
          <w:jc w:val="center"/>
        </w:trPr>
        <w:tc>
          <w:tcPr>
            <w:tcW w:w="1087" w:type="dxa"/>
            <w:vAlign w:val="center"/>
          </w:tcPr>
          <w:p w14:paraId="26833C82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ER3</w:t>
            </w:r>
          </w:p>
        </w:tc>
        <w:tc>
          <w:tcPr>
            <w:tcW w:w="2592" w:type="dxa"/>
            <w:vAlign w:val="center"/>
          </w:tcPr>
          <w:p w14:paraId="13B4FF80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10W &lt; Máx. PIRE (W)</w:t>
            </w:r>
          </w:p>
        </w:tc>
        <w:tc>
          <w:tcPr>
            <w:tcW w:w="4570" w:type="dxa"/>
            <w:vMerge w:val="restart"/>
            <w:vAlign w:val="center"/>
          </w:tcPr>
          <w:p w14:paraId="21BA94CA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No urbano donde SÍ permanecen habitualmente personas</w:t>
            </w:r>
          </w:p>
        </w:tc>
      </w:tr>
      <w:tr w:rsidR="00753EE8" w:rsidRPr="0016601D" w14:paraId="18E5E4B7" w14:textId="77777777" w:rsidTr="00BA3F36">
        <w:trPr>
          <w:jc w:val="center"/>
        </w:trPr>
        <w:tc>
          <w:tcPr>
            <w:tcW w:w="1087" w:type="dxa"/>
            <w:vAlign w:val="center"/>
          </w:tcPr>
          <w:p w14:paraId="0202CE19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ER4</w:t>
            </w:r>
          </w:p>
        </w:tc>
        <w:tc>
          <w:tcPr>
            <w:tcW w:w="2592" w:type="dxa"/>
            <w:vAlign w:val="center"/>
          </w:tcPr>
          <w:p w14:paraId="40A93F44" w14:textId="77777777" w:rsidR="00753EE8" w:rsidRPr="009B6E5A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B6E5A">
              <w:rPr>
                <w:rFonts w:asciiTheme="minorHAnsi" w:hAnsiTheme="minorHAnsi"/>
                <w:sz w:val="16"/>
                <w:szCs w:val="16"/>
                <w:lang w:val="en-US"/>
              </w:rPr>
              <w:t>1W &lt; Máx. PIRE (W) ≤ 10W</w:t>
            </w:r>
          </w:p>
        </w:tc>
        <w:tc>
          <w:tcPr>
            <w:tcW w:w="4570" w:type="dxa"/>
            <w:vMerge/>
            <w:vAlign w:val="center"/>
          </w:tcPr>
          <w:p w14:paraId="37ECF7A9" w14:textId="77777777" w:rsidR="00753EE8" w:rsidRPr="009B6E5A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</w:tr>
      <w:tr w:rsidR="00753EE8" w:rsidRPr="00517C83" w14:paraId="026F8158" w14:textId="77777777" w:rsidTr="00BA3F36">
        <w:trPr>
          <w:jc w:val="center"/>
        </w:trPr>
        <w:tc>
          <w:tcPr>
            <w:tcW w:w="1087" w:type="dxa"/>
            <w:vAlign w:val="center"/>
          </w:tcPr>
          <w:p w14:paraId="4683FD8C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ER5</w:t>
            </w:r>
          </w:p>
        </w:tc>
        <w:tc>
          <w:tcPr>
            <w:tcW w:w="2592" w:type="dxa"/>
            <w:vAlign w:val="center"/>
          </w:tcPr>
          <w:p w14:paraId="50A2BF1F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1W &lt; Máx. PIRE (W)</w:t>
            </w:r>
          </w:p>
        </w:tc>
        <w:tc>
          <w:tcPr>
            <w:tcW w:w="4570" w:type="dxa"/>
            <w:vAlign w:val="center"/>
          </w:tcPr>
          <w:p w14:paraId="0E8AEB3F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No urbano y donde NO permanecen habitualmente personas</w:t>
            </w:r>
          </w:p>
        </w:tc>
      </w:tr>
      <w:tr w:rsidR="00753EE8" w:rsidRPr="00517C83" w14:paraId="1DD45DF3" w14:textId="77777777" w:rsidTr="00BA3F36">
        <w:trPr>
          <w:jc w:val="center"/>
        </w:trPr>
        <w:tc>
          <w:tcPr>
            <w:tcW w:w="1087" w:type="dxa"/>
            <w:vAlign w:val="center"/>
          </w:tcPr>
          <w:p w14:paraId="0AC1BBF4" w14:textId="77777777" w:rsidR="00753EE8" w:rsidRPr="00753EE8" w:rsidRDefault="00753EE8" w:rsidP="00DC597B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ER6</w:t>
            </w:r>
          </w:p>
        </w:tc>
        <w:tc>
          <w:tcPr>
            <w:tcW w:w="2592" w:type="dxa"/>
            <w:vAlign w:val="center"/>
          </w:tcPr>
          <w:p w14:paraId="45542ED9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Máx. PIRE (W) ≤ 1W</w:t>
            </w:r>
          </w:p>
        </w:tc>
        <w:tc>
          <w:tcPr>
            <w:tcW w:w="4570" w:type="dxa"/>
            <w:vAlign w:val="center"/>
          </w:tcPr>
          <w:p w14:paraId="499615EF" w14:textId="77777777" w:rsidR="00753EE8" w:rsidRPr="00753EE8" w:rsidRDefault="00753EE8" w:rsidP="00735EFD">
            <w:pPr>
              <w:pStyle w:val="Textonotaalfinal"/>
              <w:ind w:hanging="17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53EE8">
              <w:rPr>
                <w:rFonts w:asciiTheme="minorHAnsi" w:hAnsiTheme="minorHAnsi"/>
                <w:sz w:val="16"/>
                <w:szCs w:val="16"/>
              </w:rPr>
              <w:t>Cualquiera</w:t>
            </w:r>
          </w:p>
        </w:tc>
      </w:tr>
    </w:tbl>
    <w:p w14:paraId="7724EADF" w14:textId="77777777" w:rsidR="00753EE8" w:rsidRDefault="00753EE8" w:rsidP="00DC597B">
      <w:pPr>
        <w:pStyle w:val="Textonotaalfinal"/>
        <w:ind w:hanging="170"/>
        <w:rPr>
          <w:sz w:val="16"/>
          <w:szCs w:val="16"/>
        </w:rPr>
      </w:pPr>
    </w:p>
    <w:p w14:paraId="5E5364AC" w14:textId="77777777" w:rsidR="00044A3B" w:rsidRPr="00753EE8" w:rsidRDefault="00753EE8" w:rsidP="00DC597B">
      <w:pPr>
        <w:pStyle w:val="Textonotaalfinal"/>
        <w:ind w:hanging="170"/>
        <w:rPr>
          <w:sz w:val="16"/>
          <w:szCs w:val="18"/>
        </w:rPr>
      </w:pPr>
      <w:r>
        <w:rPr>
          <w:sz w:val="16"/>
          <w:szCs w:val="16"/>
        </w:rPr>
        <w:t xml:space="preserve">Máx. PIRE (W) = PIRE máxima en vatios de la estación, </w:t>
      </w:r>
      <w:r w:rsidRPr="0065515B">
        <w:rPr>
          <w:sz w:val="16"/>
          <w:szCs w:val="18"/>
        </w:rPr>
        <w:t xml:space="preserve">teniendo en cuenta el valor de la </w:t>
      </w:r>
      <w:r>
        <w:rPr>
          <w:sz w:val="16"/>
          <w:szCs w:val="18"/>
        </w:rPr>
        <w:t>PIRE</w:t>
      </w:r>
      <w:r w:rsidRPr="0065515B">
        <w:rPr>
          <w:sz w:val="16"/>
          <w:szCs w:val="18"/>
        </w:rPr>
        <w:t xml:space="preserve"> máxima </w:t>
      </w:r>
      <w:r>
        <w:rPr>
          <w:sz w:val="16"/>
          <w:szCs w:val="18"/>
        </w:rPr>
        <w:t xml:space="preserve">en vatios </w:t>
      </w:r>
      <w:r w:rsidRPr="0065515B">
        <w:rPr>
          <w:sz w:val="16"/>
          <w:szCs w:val="18"/>
        </w:rPr>
        <w:t>de todos los sectores de radiación.</w:t>
      </w:r>
    </w:p>
  </w:endnote>
  <w:endnote w:id="9">
    <w:p w14:paraId="4049F778" w14:textId="77777777" w:rsidR="00044A3B" w:rsidRDefault="00044A3B" w:rsidP="00DC597B">
      <w:pPr>
        <w:pStyle w:val="Textonotaalfinal"/>
        <w:ind w:hanging="170"/>
      </w:pPr>
      <w:r w:rsidRPr="00E35DD3">
        <w:rPr>
          <w:rStyle w:val="Refdenotaalfinal"/>
          <w:sz w:val="16"/>
          <w:szCs w:val="16"/>
          <w:vertAlign w:val="baseline"/>
        </w:rPr>
        <w:endnoteRef/>
      </w:r>
      <w:r w:rsidRPr="00E35DD3">
        <w:rPr>
          <w:sz w:val="16"/>
          <w:szCs w:val="16"/>
        </w:rPr>
        <w:t xml:space="preserve"> Inclúyanse el certificado de calibración de los equipos utilizados para la medición.</w:t>
      </w:r>
    </w:p>
  </w:endnote>
  <w:endnote w:id="10">
    <w:p w14:paraId="70A7A064" w14:textId="77777777" w:rsidR="00044A3B" w:rsidRPr="00061799" w:rsidRDefault="00044A3B" w:rsidP="00DC597B">
      <w:pPr>
        <w:pStyle w:val="Textonotaalfinal"/>
        <w:ind w:hanging="170"/>
        <w:rPr>
          <w:sz w:val="16"/>
          <w:szCs w:val="16"/>
        </w:rPr>
      </w:pPr>
      <w:r w:rsidRPr="00061799">
        <w:rPr>
          <w:rStyle w:val="Refdenotaalfinal"/>
          <w:sz w:val="16"/>
          <w:szCs w:val="16"/>
          <w:vertAlign w:val="baseline"/>
        </w:rPr>
        <w:endnoteRef/>
      </w:r>
      <w:r>
        <w:rPr>
          <w:sz w:val="16"/>
          <w:szCs w:val="16"/>
        </w:rPr>
        <w:t xml:space="preserve"> Referencia</w:t>
      </w:r>
      <w:r w:rsidRPr="0006179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o número de identificador (si han sido facilitadas por la </w:t>
      </w:r>
      <w:proofErr w:type="gramStart"/>
      <w:r>
        <w:rPr>
          <w:sz w:val="16"/>
          <w:szCs w:val="16"/>
        </w:rPr>
        <w:t>Secretaria</w:t>
      </w:r>
      <w:proofErr w:type="gramEnd"/>
      <w:r>
        <w:rPr>
          <w:sz w:val="16"/>
          <w:szCs w:val="16"/>
        </w:rPr>
        <w:t xml:space="preserve"> de </w:t>
      </w:r>
      <w:r w:rsidRPr="00171E2C">
        <w:rPr>
          <w:sz w:val="16"/>
          <w:szCs w:val="16"/>
        </w:rPr>
        <w:t xml:space="preserve">Estado) de la estación, </w:t>
      </w:r>
      <w:r w:rsidRPr="00482D71">
        <w:rPr>
          <w:sz w:val="16"/>
          <w:szCs w:val="16"/>
        </w:rPr>
        <w:t>conforme a la nota 9,</w:t>
      </w:r>
      <w:r w:rsidRPr="00171E2C">
        <w:rPr>
          <w:sz w:val="16"/>
          <w:szCs w:val="16"/>
        </w:rPr>
        <w:t xml:space="preserve"> cuya descripción</w:t>
      </w:r>
      <w:r w:rsidRPr="00061799">
        <w:rPr>
          <w:sz w:val="16"/>
          <w:szCs w:val="16"/>
        </w:rPr>
        <w:t xml:space="preserve"> </w:t>
      </w:r>
      <w:r>
        <w:rPr>
          <w:sz w:val="16"/>
          <w:szCs w:val="16"/>
        </w:rPr>
        <w:t>finaliza</w:t>
      </w:r>
      <w:r w:rsidRPr="00061799">
        <w:rPr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E51A9" w14:textId="1EAF2F0A" w:rsidR="0072611F" w:rsidRDefault="009B6E5A" w:rsidP="0072611F">
    <w:pPr>
      <w:pStyle w:val="Piedepgina"/>
      <w:jc w:val="center"/>
    </w:pPr>
    <w:r w:rsidRPr="00854726">
      <w:rPr>
        <w:sz w:val="16"/>
        <w:szCs w:val="16"/>
      </w:rPr>
      <w:t>Versión 1.</w:t>
    </w:r>
    <w:r>
      <w:rPr>
        <w:sz w:val="16"/>
        <w:szCs w:val="16"/>
      </w:rPr>
      <w:t>4</w:t>
    </w:r>
    <w:r w:rsidRPr="00854726">
      <w:rPr>
        <w:sz w:val="16"/>
        <w:szCs w:val="16"/>
      </w:rPr>
      <w:t xml:space="preserve"> (</w:t>
    </w:r>
    <w:r w:rsidR="0016601D" w:rsidRPr="0016601D">
      <w:rPr>
        <w:sz w:val="16"/>
        <w:szCs w:val="16"/>
      </w:rPr>
      <w:t>08 mayo 2024)</w:t>
    </w:r>
    <w:r w:rsidR="0072611F" w:rsidRPr="00854726">
      <w:rPr>
        <w:sz w:val="20"/>
      </w:rPr>
      <w:tab/>
    </w:r>
    <w:r w:rsidR="0072611F" w:rsidRPr="00854726">
      <w:fldChar w:fldCharType="begin"/>
    </w:r>
    <w:r w:rsidR="0072611F" w:rsidRPr="00854726">
      <w:instrText xml:space="preserve"> PAGE   \* MERGEFORMAT </w:instrText>
    </w:r>
    <w:r w:rsidR="0072611F" w:rsidRPr="00854726">
      <w:fldChar w:fldCharType="separate"/>
    </w:r>
    <w:r w:rsidR="0072611F">
      <w:rPr>
        <w:noProof/>
      </w:rPr>
      <w:t>2</w:t>
    </w:r>
    <w:r w:rsidR="0072611F" w:rsidRPr="00854726">
      <w:fldChar w:fldCharType="end"/>
    </w:r>
    <w:r w:rsidR="0072611F" w:rsidRPr="00854726">
      <w:rPr>
        <w:sz w:val="20"/>
      </w:rPr>
      <w:tab/>
    </w:r>
    <w:r w:rsidRPr="00854726">
      <w:rPr>
        <w:sz w:val="16"/>
        <w:szCs w:val="16"/>
      </w:rPr>
      <w:t>CNER_ANUALES</w:t>
    </w:r>
    <w:r>
      <w:rPr>
        <w:sz w:val="16"/>
        <w:szCs w:val="16"/>
      </w:rPr>
      <w:t>_REDES/</w:t>
    </w:r>
    <w:r w:rsidR="0016601D" w:rsidRPr="0016601D">
      <w:rPr>
        <w:sz w:val="16"/>
        <w:szCs w:val="16"/>
      </w:rPr>
      <w:t>20240508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CDFBB" w14:textId="11765374" w:rsidR="006327B0" w:rsidRDefault="006327B0" w:rsidP="006327B0">
    <w:pPr>
      <w:pStyle w:val="Piedepgina"/>
      <w:jc w:val="center"/>
    </w:pPr>
    <w:r w:rsidRPr="00854726">
      <w:rPr>
        <w:sz w:val="16"/>
        <w:szCs w:val="16"/>
      </w:rPr>
      <w:t>Versión 1.</w:t>
    </w:r>
    <w:r w:rsidR="009B6E5A">
      <w:rPr>
        <w:sz w:val="16"/>
        <w:szCs w:val="16"/>
      </w:rPr>
      <w:t>4</w:t>
    </w:r>
    <w:r w:rsidRPr="00854726">
      <w:rPr>
        <w:sz w:val="16"/>
        <w:szCs w:val="16"/>
      </w:rPr>
      <w:t xml:space="preserve"> (</w:t>
    </w:r>
    <w:r w:rsidR="0016601D" w:rsidRPr="0016601D">
      <w:rPr>
        <w:sz w:val="16"/>
        <w:szCs w:val="16"/>
      </w:rPr>
      <w:t>08 mayo 2024)</w:t>
    </w:r>
    <w:r w:rsidRPr="00854726">
      <w:rPr>
        <w:sz w:val="20"/>
      </w:rPr>
      <w:tab/>
    </w:r>
    <w:r w:rsidRPr="00854726">
      <w:fldChar w:fldCharType="begin"/>
    </w:r>
    <w:r w:rsidRPr="00854726">
      <w:instrText xml:space="preserve"> PAGE   \* MERGEFORMAT </w:instrText>
    </w:r>
    <w:r w:rsidRPr="00854726">
      <w:fldChar w:fldCharType="separate"/>
    </w:r>
    <w:r w:rsidR="0072611F">
      <w:rPr>
        <w:noProof/>
      </w:rPr>
      <w:t>1</w:t>
    </w:r>
    <w:r w:rsidRPr="00854726">
      <w:fldChar w:fldCharType="end"/>
    </w:r>
    <w:r w:rsidRPr="00854726">
      <w:rPr>
        <w:sz w:val="20"/>
      </w:rPr>
      <w:tab/>
    </w:r>
    <w:r w:rsidRPr="00854726">
      <w:rPr>
        <w:sz w:val="16"/>
        <w:szCs w:val="16"/>
      </w:rPr>
      <w:t>CNER_ANUALES</w:t>
    </w:r>
    <w:r w:rsidR="0072611F">
      <w:rPr>
        <w:sz w:val="16"/>
        <w:szCs w:val="16"/>
      </w:rPr>
      <w:t>_REDES/</w:t>
    </w:r>
    <w:r w:rsidR="0016601D" w:rsidRPr="0016601D">
      <w:rPr>
        <w:sz w:val="16"/>
        <w:szCs w:val="16"/>
      </w:rPr>
      <w:t>20240508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5F03F" w14:textId="77777777" w:rsidR="002F075C" w:rsidRDefault="002F075C" w:rsidP="0087352A">
      <w:pPr>
        <w:spacing w:after="0" w:line="240" w:lineRule="auto"/>
      </w:pPr>
      <w:r>
        <w:separator/>
      </w:r>
    </w:p>
  </w:footnote>
  <w:footnote w:type="continuationSeparator" w:id="0">
    <w:p w14:paraId="3B13C1F3" w14:textId="77777777" w:rsidR="002F075C" w:rsidRDefault="002F075C" w:rsidP="0087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EEBAA" w14:textId="77777777" w:rsidR="00753EE8" w:rsidRDefault="00753EE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438AB1" wp14:editId="262C9313">
              <wp:simplePos x="0" y="0"/>
              <wp:positionH relativeFrom="column">
                <wp:posOffset>6127633</wp:posOffset>
              </wp:positionH>
              <wp:positionV relativeFrom="paragraph">
                <wp:posOffset>289936</wp:posOffset>
              </wp:positionV>
              <wp:extent cx="659468" cy="0"/>
              <wp:effectExtent l="0" t="0" r="26670" b="19050"/>
              <wp:wrapNone/>
              <wp:docPr id="17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468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576BA1" id="Line 5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5pt,22.85pt" to="534.4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" strokeweight=".2pt"/>
          </w:pict>
        </mc:Fallback>
      </mc:AlternateContent>
    </w:r>
    <w:r>
      <w:rPr>
        <w:noProof/>
        <w:lang w:eastAsia="es-ES"/>
      </w:rPr>
      <w:drawing>
        <wp:anchor distT="0" distB="0" distL="114300" distR="114300" simplePos="0" relativeHeight="251657728" behindDoc="0" locked="0" layoutInCell="1" allowOverlap="1" wp14:anchorId="17131386" wp14:editId="51E0CA6E">
          <wp:simplePos x="0" y="0"/>
          <wp:positionH relativeFrom="column">
            <wp:posOffset>6127750</wp:posOffset>
          </wp:positionH>
          <wp:positionV relativeFrom="paragraph">
            <wp:posOffset>-332105</wp:posOffset>
          </wp:positionV>
          <wp:extent cx="514350" cy="549910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49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B868D" w14:textId="2876181C" w:rsidR="00753EE8" w:rsidRDefault="0016601D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587A5BD" wp14:editId="23AEEAA2">
          <wp:simplePos x="0" y="0"/>
          <wp:positionH relativeFrom="page">
            <wp:posOffset>5715</wp:posOffset>
          </wp:positionH>
          <wp:positionV relativeFrom="paragraph">
            <wp:posOffset>-500776</wp:posOffset>
          </wp:positionV>
          <wp:extent cx="7554595" cy="1552575"/>
          <wp:effectExtent l="0" t="0" r="0" b="9525"/>
          <wp:wrapTopAndBottom/>
          <wp:docPr id="162857810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578101" name="Imagen 1" descr="Interfaz de usuario gráfica, Texto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B1F8C" w14:textId="77777777" w:rsidR="005775F4" w:rsidRDefault="005775F4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6704" behindDoc="0" locked="0" layoutInCell="1" allowOverlap="1" wp14:anchorId="66E1F130" wp14:editId="04EEA0AC">
          <wp:simplePos x="0" y="0"/>
          <wp:positionH relativeFrom="column">
            <wp:posOffset>6167755</wp:posOffset>
          </wp:positionH>
          <wp:positionV relativeFrom="paragraph">
            <wp:posOffset>-371475</wp:posOffset>
          </wp:positionV>
          <wp:extent cx="514350" cy="549910"/>
          <wp:effectExtent l="0" t="0" r="0" b="254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49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969EFB" wp14:editId="1A5DDB60">
              <wp:simplePos x="0" y="0"/>
              <wp:positionH relativeFrom="column">
                <wp:posOffset>6167887</wp:posOffset>
              </wp:positionH>
              <wp:positionV relativeFrom="paragraph">
                <wp:posOffset>284037</wp:posOffset>
              </wp:positionV>
              <wp:extent cx="659468" cy="0"/>
              <wp:effectExtent l="0" t="0" r="26670" b="19050"/>
              <wp:wrapNone/>
              <wp:docPr id="15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468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DE016F" id="Line 5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65pt,22.35pt" to="537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" strokeweight=".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46E26"/>
    <w:multiLevelType w:val="hybridMultilevel"/>
    <w:tmpl w:val="4BCE714A"/>
    <w:lvl w:ilvl="0" w:tplc="42E84F68">
      <w:start w:val="1"/>
      <w:numFmt w:val="bullet"/>
      <w:lvlText w:val=""/>
      <w:lvlJc w:val="left"/>
      <w:pPr>
        <w:ind w:left="1211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 w15:restartNumberingAfterBreak="0">
    <w:nsid w:val="19B44045"/>
    <w:multiLevelType w:val="hybridMultilevel"/>
    <w:tmpl w:val="B534098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D766F6"/>
    <w:multiLevelType w:val="hybridMultilevel"/>
    <w:tmpl w:val="8602A3C8"/>
    <w:lvl w:ilvl="0" w:tplc="6C72E6C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786341"/>
    <w:multiLevelType w:val="hybridMultilevel"/>
    <w:tmpl w:val="A4945D0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42E84F6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8D41F0"/>
    <w:multiLevelType w:val="hybridMultilevel"/>
    <w:tmpl w:val="A79460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C65FB"/>
    <w:multiLevelType w:val="hybridMultilevel"/>
    <w:tmpl w:val="555C02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0236C"/>
    <w:multiLevelType w:val="hybridMultilevel"/>
    <w:tmpl w:val="1DD84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912BF"/>
    <w:multiLevelType w:val="hybridMultilevel"/>
    <w:tmpl w:val="FBB620C4"/>
    <w:lvl w:ilvl="0" w:tplc="0714E2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8794D"/>
    <w:multiLevelType w:val="hybridMultilevel"/>
    <w:tmpl w:val="662614A4"/>
    <w:lvl w:ilvl="0" w:tplc="41C0C8D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8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42052D9"/>
    <w:multiLevelType w:val="hybridMultilevel"/>
    <w:tmpl w:val="0DACD2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42867"/>
    <w:multiLevelType w:val="hybridMultilevel"/>
    <w:tmpl w:val="F1FAA59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100311"/>
    <w:multiLevelType w:val="hybridMultilevel"/>
    <w:tmpl w:val="AD6A3D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8A6134"/>
    <w:multiLevelType w:val="hybridMultilevel"/>
    <w:tmpl w:val="AF9469C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64414B"/>
    <w:multiLevelType w:val="hybridMultilevel"/>
    <w:tmpl w:val="11C616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80133"/>
    <w:multiLevelType w:val="hybridMultilevel"/>
    <w:tmpl w:val="A6F80F4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250378"/>
    <w:multiLevelType w:val="hybridMultilevel"/>
    <w:tmpl w:val="8ED61B6E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7F56821"/>
    <w:multiLevelType w:val="hybridMultilevel"/>
    <w:tmpl w:val="F6608622"/>
    <w:lvl w:ilvl="0" w:tplc="605AFA8A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B37090"/>
    <w:multiLevelType w:val="hybridMultilevel"/>
    <w:tmpl w:val="E896772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8615AC"/>
    <w:multiLevelType w:val="hybridMultilevel"/>
    <w:tmpl w:val="F4609630"/>
    <w:lvl w:ilvl="0" w:tplc="3662D29C">
      <w:start w:val="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000305">
    <w:abstractNumId w:val="16"/>
  </w:num>
  <w:num w:numId="2" w16cid:durableId="470362311">
    <w:abstractNumId w:val="13"/>
  </w:num>
  <w:num w:numId="3" w16cid:durableId="352877300">
    <w:abstractNumId w:val="9"/>
  </w:num>
  <w:num w:numId="4" w16cid:durableId="1921744017">
    <w:abstractNumId w:val="4"/>
  </w:num>
  <w:num w:numId="5" w16cid:durableId="1291284372">
    <w:abstractNumId w:val="11"/>
  </w:num>
  <w:num w:numId="6" w16cid:durableId="1513912975">
    <w:abstractNumId w:val="14"/>
  </w:num>
  <w:num w:numId="7" w16cid:durableId="1286959355">
    <w:abstractNumId w:val="12"/>
  </w:num>
  <w:num w:numId="8" w16cid:durableId="1720468544">
    <w:abstractNumId w:val="10"/>
  </w:num>
  <w:num w:numId="9" w16cid:durableId="1073820534">
    <w:abstractNumId w:val="17"/>
  </w:num>
  <w:num w:numId="10" w16cid:durableId="1822844726">
    <w:abstractNumId w:val="3"/>
  </w:num>
  <w:num w:numId="11" w16cid:durableId="1919899803">
    <w:abstractNumId w:val="2"/>
  </w:num>
  <w:num w:numId="12" w16cid:durableId="1634943625">
    <w:abstractNumId w:val="0"/>
  </w:num>
  <w:num w:numId="13" w16cid:durableId="584726833">
    <w:abstractNumId w:val="5"/>
  </w:num>
  <w:num w:numId="14" w16cid:durableId="1080367761">
    <w:abstractNumId w:val="1"/>
  </w:num>
  <w:num w:numId="15" w16cid:durableId="1110048864">
    <w:abstractNumId w:val="8"/>
  </w:num>
  <w:num w:numId="16" w16cid:durableId="792989002">
    <w:abstractNumId w:val="15"/>
  </w:num>
  <w:num w:numId="17" w16cid:durableId="1679961536">
    <w:abstractNumId w:val="18"/>
  </w:num>
  <w:num w:numId="18" w16cid:durableId="1583299014">
    <w:abstractNumId w:val="6"/>
  </w:num>
  <w:num w:numId="19" w16cid:durableId="4061924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F4D"/>
    <w:rsid w:val="00002AD5"/>
    <w:rsid w:val="00003715"/>
    <w:rsid w:val="000048EA"/>
    <w:rsid w:val="0001556C"/>
    <w:rsid w:val="0002524B"/>
    <w:rsid w:val="00035365"/>
    <w:rsid w:val="000359F3"/>
    <w:rsid w:val="000431FA"/>
    <w:rsid w:val="00044A3B"/>
    <w:rsid w:val="00054798"/>
    <w:rsid w:val="00055B66"/>
    <w:rsid w:val="00062242"/>
    <w:rsid w:val="000641D8"/>
    <w:rsid w:val="0007655D"/>
    <w:rsid w:val="000836D1"/>
    <w:rsid w:val="000840F2"/>
    <w:rsid w:val="000921B6"/>
    <w:rsid w:val="00094769"/>
    <w:rsid w:val="00097C2F"/>
    <w:rsid w:val="000A03C8"/>
    <w:rsid w:val="000A68F0"/>
    <w:rsid w:val="000C2381"/>
    <w:rsid w:val="000C3F76"/>
    <w:rsid w:val="000D1CE8"/>
    <w:rsid w:val="000D205B"/>
    <w:rsid w:val="000E1B7E"/>
    <w:rsid w:val="000F4046"/>
    <w:rsid w:val="000F67C7"/>
    <w:rsid w:val="001038AB"/>
    <w:rsid w:val="00116373"/>
    <w:rsid w:val="00131E4E"/>
    <w:rsid w:val="00133C06"/>
    <w:rsid w:val="001340CB"/>
    <w:rsid w:val="00136D3C"/>
    <w:rsid w:val="00142E10"/>
    <w:rsid w:val="00147EB5"/>
    <w:rsid w:val="00154A1B"/>
    <w:rsid w:val="00160605"/>
    <w:rsid w:val="00165E19"/>
    <w:rsid w:val="0016601D"/>
    <w:rsid w:val="00170210"/>
    <w:rsid w:val="00171E2C"/>
    <w:rsid w:val="00176225"/>
    <w:rsid w:val="00177C78"/>
    <w:rsid w:val="00177D14"/>
    <w:rsid w:val="00184B2F"/>
    <w:rsid w:val="001858BC"/>
    <w:rsid w:val="001939C5"/>
    <w:rsid w:val="00197FA0"/>
    <w:rsid w:val="001B0034"/>
    <w:rsid w:val="001B687E"/>
    <w:rsid w:val="001C4FC2"/>
    <w:rsid w:val="001C60B1"/>
    <w:rsid w:val="001D6F4C"/>
    <w:rsid w:val="001D7D84"/>
    <w:rsid w:val="001E5CF3"/>
    <w:rsid w:val="001F627C"/>
    <w:rsid w:val="001F7D6F"/>
    <w:rsid w:val="00207591"/>
    <w:rsid w:val="002362B2"/>
    <w:rsid w:val="002430BD"/>
    <w:rsid w:val="0025082E"/>
    <w:rsid w:val="00251601"/>
    <w:rsid w:val="00256FB8"/>
    <w:rsid w:val="0026207D"/>
    <w:rsid w:val="0028498E"/>
    <w:rsid w:val="002A2D5D"/>
    <w:rsid w:val="002A5817"/>
    <w:rsid w:val="002A669B"/>
    <w:rsid w:val="002C0150"/>
    <w:rsid w:val="002D181F"/>
    <w:rsid w:val="002D2402"/>
    <w:rsid w:val="002D5D48"/>
    <w:rsid w:val="002D702F"/>
    <w:rsid w:val="002F075C"/>
    <w:rsid w:val="0030038A"/>
    <w:rsid w:val="003024E8"/>
    <w:rsid w:val="00304BD5"/>
    <w:rsid w:val="0030793B"/>
    <w:rsid w:val="0031016D"/>
    <w:rsid w:val="00310BE9"/>
    <w:rsid w:val="003227B0"/>
    <w:rsid w:val="003307CA"/>
    <w:rsid w:val="00331501"/>
    <w:rsid w:val="0033685F"/>
    <w:rsid w:val="00344298"/>
    <w:rsid w:val="00354777"/>
    <w:rsid w:val="00354925"/>
    <w:rsid w:val="00366F4C"/>
    <w:rsid w:val="00371B19"/>
    <w:rsid w:val="00373126"/>
    <w:rsid w:val="00373920"/>
    <w:rsid w:val="003740B8"/>
    <w:rsid w:val="00377C55"/>
    <w:rsid w:val="003814A6"/>
    <w:rsid w:val="00385BA9"/>
    <w:rsid w:val="00397D62"/>
    <w:rsid w:val="003A0B32"/>
    <w:rsid w:val="003A2768"/>
    <w:rsid w:val="003A3C56"/>
    <w:rsid w:val="003B4E79"/>
    <w:rsid w:val="003B56C8"/>
    <w:rsid w:val="003C39F0"/>
    <w:rsid w:val="003C4E08"/>
    <w:rsid w:val="003D16F4"/>
    <w:rsid w:val="003D1776"/>
    <w:rsid w:val="003D3D74"/>
    <w:rsid w:val="003E10BC"/>
    <w:rsid w:val="00414A41"/>
    <w:rsid w:val="00417E92"/>
    <w:rsid w:val="00424205"/>
    <w:rsid w:val="004459D5"/>
    <w:rsid w:val="0045182E"/>
    <w:rsid w:val="00453D44"/>
    <w:rsid w:val="004576D7"/>
    <w:rsid w:val="004627E2"/>
    <w:rsid w:val="00472BB6"/>
    <w:rsid w:val="004829EE"/>
    <w:rsid w:val="00487C28"/>
    <w:rsid w:val="00491B0A"/>
    <w:rsid w:val="0049748F"/>
    <w:rsid w:val="004B3619"/>
    <w:rsid w:val="004B4071"/>
    <w:rsid w:val="004B597C"/>
    <w:rsid w:val="004B7557"/>
    <w:rsid w:val="004C0A50"/>
    <w:rsid w:val="004C3695"/>
    <w:rsid w:val="004C54C1"/>
    <w:rsid w:val="004D0022"/>
    <w:rsid w:val="004D69A3"/>
    <w:rsid w:val="004D6A1F"/>
    <w:rsid w:val="004D6A96"/>
    <w:rsid w:val="00507FAE"/>
    <w:rsid w:val="00510398"/>
    <w:rsid w:val="00510434"/>
    <w:rsid w:val="00514E0A"/>
    <w:rsid w:val="00515F41"/>
    <w:rsid w:val="005211A1"/>
    <w:rsid w:val="00521CB2"/>
    <w:rsid w:val="00524AE0"/>
    <w:rsid w:val="00527697"/>
    <w:rsid w:val="00531622"/>
    <w:rsid w:val="005331EC"/>
    <w:rsid w:val="00544930"/>
    <w:rsid w:val="00544A2D"/>
    <w:rsid w:val="00547754"/>
    <w:rsid w:val="00550BE3"/>
    <w:rsid w:val="00553125"/>
    <w:rsid w:val="005536C4"/>
    <w:rsid w:val="0055509A"/>
    <w:rsid w:val="00555B10"/>
    <w:rsid w:val="00574002"/>
    <w:rsid w:val="005775F4"/>
    <w:rsid w:val="0058512F"/>
    <w:rsid w:val="005879AD"/>
    <w:rsid w:val="005939AA"/>
    <w:rsid w:val="00596DBE"/>
    <w:rsid w:val="005A1B22"/>
    <w:rsid w:val="005B1539"/>
    <w:rsid w:val="005B5ED5"/>
    <w:rsid w:val="005C2820"/>
    <w:rsid w:val="005C38AD"/>
    <w:rsid w:val="005D54DE"/>
    <w:rsid w:val="005D5FB4"/>
    <w:rsid w:val="005E68EB"/>
    <w:rsid w:val="005E7CFE"/>
    <w:rsid w:val="005F4162"/>
    <w:rsid w:val="005F4A29"/>
    <w:rsid w:val="00613F01"/>
    <w:rsid w:val="00615617"/>
    <w:rsid w:val="00615CF0"/>
    <w:rsid w:val="0061764E"/>
    <w:rsid w:val="00621DAD"/>
    <w:rsid w:val="00626131"/>
    <w:rsid w:val="006327B0"/>
    <w:rsid w:val="006336FE"/>
    <w:rsid w:val="00640B42"/>
    <w:rsid w:val="0064187E"/>
    <w:rsid w:val="00642827"/>
    <w:rsid w:val="0065309C"/>
    <w:rsid w:val="006564F9"/>
    <w:rsid w:val="00660030"/>
    <w:rsid w:val="006640DB"/>
    <w:rsid w:val="00672FFF"/>
    <w:rsid w:val="00673167"/>
    <w:rsid w:val="0067399A"/>
    <w:rsid w:val="00684501"/>
    <w:rsid w:val="00691BA8"/>
    <w:rsid w:val="0069201E"/>
    <w:rsid w:val="00692577"/>
    <w:rsid w:val="006A1FC7"/>
    <w:rsid w:val="006A39BD"/>
    <w:rsid w:val="006A6A03"/>
    <w:rsid w:val="006A7404"/>
    <w:rsid w:val="006C3B2A"/>
    <w:rsid w:val="006D6DA3"/>
    <w:rsid w:val="006F7E47"/>
    <w:rsid w:val="00702DB8"/>
    <w:rsid w:val="0072611F"/>
    <w:rsid w:val="00735EFD"/>
    <w:rsid w:val="00746743"/>
    <w:rsid w:val="00752326"/>
    <w:rsid w:val="007526A0"/>
    <w:rsid w:val="00753EE8"/>
    <w:rsid w:val="00756298"/>
    <w:rsid w:val="00761B32"/>
    <w:rsid w:val="00775820"/>
    <w:rsid w:val="00780D36"/>
    <w:rsid w:val="007A50C5"/>
    <w:rsid w:val="007A7A41"/>
    <w:rsid w:val="007B1DED"/>
    <w:rsid w:val="007C7492"/>
    <w:rsid w:val="007E1669"/>
    <w:rsid w:val="007F1166"/>
    <w:rsid w:val="007F15F8"/>
    <w:rsid w:val="007F1BAD"/>
    <w:rsid w:val="007F699C"/>
    <w:rsid w:val="007F7B85"/>
    <w:rsid w:val="007F7ECB"/>
    <w:rsid w:val="00812000"/>
    <w:rsid w:val="00823FD3"/>
    <w:rsid w:val="00837DEC"/>
    <w:rsid w:val="00847C70"/>
    <w:rsid w:val="008521D9"/>
    <w:rsid w:val="00854726"/>
    <w:rsid w:val="00870D15"/>
    <w:rsid w:val="008710C7"/>
    <w:rsid w:val="0087352A"/>
    <w:rsid w:val="0087395B"/>
    <w:rsid w:val="00885883"/>
    <w:rsid w:val="00891F51"/>
    <w:rsid w:val="00893C5A"/>
    <w:rsid w:val="008B0C38"/>
    <w:rsid w:val="008B2B53"/>
    <w:rsid w:val="008C178C"/>
    <w:rsid w:val="008C4C71"/>
    <w:rsid w:val="008C6CB1"/>
    <w:rsid w:val="008D065E"/>
    <w:rsid w:val="008D157D"/>
    <w:rsid w:val="008E174E"/>
    <w:rsid w:val="008E5E3F"/>
    <w:rsid w:val="008E6BFB"/>
    <w:rsid w:val="008F09B6"/>
    <w:rsid w:val="009014C1"/>
    <w:rsid w:val="00902309"/>
    <w:rsid w:val="00911B67"/>
    <w:rsid w:val="00922D00"/>
    <w:rsid w:val="00922E2A"/>
    <w:rsid w:val="00933607"/>
    <w:rsid w:val="00942EA1"/>
    <w:rsid w:val="00954AD9"/>
    <w:rsid w:val="00957F76"/>
    <w:rsid w:val="00964C49"/>
    <w:rsid w:val="00964D3A"/>
    <w:rsid w:val="0096683D"/>
    <w:rsid w:val="0097088F"/>
    <w:rsid w:val="00971A40"/>
    <w:rsid w:val="009767A6"/>
    <w:rsid w:val="00987020"/>
    <w:rsid w:val="00987179"/>
    <w:rsid w:val="00997117"/>
    <w:rsid w:val="0099787F"/>
    <w:rsid w:val="009A04E0"/>
    <w:rsid w:val="009B0114"/>
    <w:rsid w:val="009B6A00"/>
    <w:rsid w:val="009B6E5A"/>
    <w:rsid w:val="009B7504"/>
    <w:rsid w:val="009C1DEE"/>
    <w:rsid w:val="009C1EF2"/>
    <w:rsid w:val="009D6858"/>
    <w:rsid w:val="009E07AC"/>
    <w:rsid w:val="009E348F"/>
    <w:rsid w:val="009E3B0D"/>
    <w:rsid w:val="009E639F"/>
    <w:rsid w:val="009F2BDB"/>
    <w:rsid w:val="009F5F6C"/>
    <w:rsid w:val="009F7BA4"/>
    <w:rsid w:val="00A123A4"/>
    <w:rsid w:val="00A221DA"/>
    <w:rsid w:val="00A313AD"/>
    <w:rsid w:val="00A32BA4"/>
    <w:rsid w:val="00A33650"/>
    <w:rsid w:val="00A37068"/>
    <w:rsid w:val="00A409F9"/>
    <w:rsid w:val="00A41784"/>
    <w:rsid w:val="00A45F63"/>
    <w:rsid w:val="00A47492"/>
    <w:rsid w:val="00A544E1"/>
    <w:rsid w:val="00A55B31"/>
    <w:rsid w:val="00A83B3E"/>
    <w:rsid w:val="00A86464"/>
    <w:rsid w:val="00A94BB8"/>
    <w:rsid w:val="00A95DA6"/>
    <w:rsid w:val="00AC13BB"/>
    <w:rsid w:val="00AC4297"/>
    <w:rsid w:val="00AD7662"/>
    <w:rsid w:val="00AE1096"/>
    <w:rsid w:val="00AE7CB0"/>
    <w:rsid w:val="00AF0449"/>
    <w:rsid w:val="00AF58E3"/>
    <w:rsid w:val="00B032E4"/>
    <w:rsid w:val="00B03DBD"/>
    <w:rsid w:val="00B04C93"/>
    <w:rsid w:val="00B10F04"/>
    <w:rsid w:val="00B15462"/>
    <w:rsid w:val="00B31793"/>
    <w:rsid w:val="00B37F7C"/>
    <w:rsid w:val="00B423D9"/>
    <w:rsid w:val="00B42813"/>
    <w:rsid w:val="00B42F08"/>
    <w:rsid w:val="00B4593D"/>
    <w:rsid w:val="00B47110"/>
    <w:rsid w:val="00B60E8F"/>
    <w:rsid w:val="00B64F18"/>
    <w:rsid w:val="00B65174"/>
    <w:rsid w:val="00B707C3"/>
    <w:rsid w:val="00B709DF"/>
    <w:rsid w:val="00B738A4"/>
    <w:rsid w:val="00B811C7"/>
    <w:rsid w:val="00B81768"/>
    <w:rsid w:val="00B8633A"/>
    <w:rsid w:val="00B920F0"/>
    <w:rsid w:val="00BA5C32"/>
    <w:rsid w:val="00BA66A9"/>
    <w:rsid w:val="00BA73D6"/>
    <w:rsid w:val="00BB6471"/>
    <w:rsid w:val="00BB75AE"/>
    <w:rsid w:val="00BD2DC0"/>
    <w:rsid w:val="00BD3A18"/>
    <w:rsid w:val="00BD48D1"/>
    <w:rsid w:val="00BD5B06"/>
    <w:rsid w:val="00BE14CA"/>
    <w:rsid w:val="00BF13BD"/>
    <w:rsid w:val="00BF1FC8"/>
    <w:rsid w:val="00BF3391"/>
    <w:rsid w:val="00C02301"/>
    <w:rsid w:val="00C03E6D"/>
    <w:rsid w:val="00C13B94"/>
    <w:rsid w:val="00C20A11"/>
    <w:rsid w:val="00C22C3A"/>
    <w:rsid w:val="00C32D30"/>
    <w:rsid w:val="00C335CB"/>
    <w:rsid w:val="00C33B75"/>
    <w:rsid w:val="00C3422C"/>
    <w:rsid w:val="00C36D64"/>
    <w:rsid w:val="00C37F7A"/>
    <w:rsid w:val="00C43570"/>
    <w:rsid w:val="00C4421B"/>
    <w:rsid w:val="00C52804"/>
    <w:rsid w:val="00C64BF1"/>
    <w:rsid w:val="00C66D0C"/>
    <w:rsid w:val="00C67AC4"/>
    <w:rsid w:val="00C70A11"/>
    <w:rsid w:val="00C822BA"/>
    <w:rsid w:val="00C8681F"/>
    <w:rsid w:val="00C86ABF"/>
    <w:rsid w:val="00C9583D"/>
    <w:rsid w:val="00CA552E"/>
    <w:rsid w:val="00CB0C83"/>
    <w:rsid w:val="00CC64E8"/>
    <w:rsid w:val="00CE0013"/>
    <w:rsid w:val="00CF141F"/>
    <w:rsid w:val="00CF4DF5"/>
    <w:rsid w:val="00D0023C"/>
    <w:rsid w:val="00D12F37"/>
    <w:rsid w:val="00D2228F"/>
    <w:rsid w:val="00D24ABF"/>
    <w:rsid w:val="00D277F4"/>
    <w:rsid w:val="00D31051"/>
    <w:rsid w:val="00D329A2"/>
    <w:rsid w:val="00D353CF"/>
    <w:rsid w:val="00D4089B"/>
    <w:rsid w:val="00D40E09"/>
    <w:rsid w:val="00D56157"/>
    <w:rsid w:val="00D6299E"/>
    <w:rsid w:val="00D67DE0"/>
    <w:rsid w:val="00D809AB"/>
    <w:rsid w:val="00D870E0"/>
    <w:rsid w:val="00D87C41"/>
    <w:rsid w:val="00D90A30"/>
    <w:rsid w:val="00D91B66"/>
    <w:rsid w:val="00D91BDE"/>
    <w:rsid w:val="00D963E0"/>
    <w:rsid w:val="00DA1C4B"/>
    <w:rsid w:val="00DA798E"/>
    <w:rsid w:val="00DB2709"/>
    <w:rsid w:val="00DB63A2"/>
    <w:rsid w:val="00DC2993"/>
    <w:rsid w:val="00DC48B9"/>
    <w:rsid w:val="00DC597B"/>
    <w:rsid w:val="00DD52AE"/>
    <w:rsid w:val="00DE641B"/>
    <w:rsid w:val="00DE7D18"/>
    <w:rsid w:val="00DE7DC3"/>
    <w:rsid w:val="00DF5F4D"/>
    <w:rsid w:val="00E02E85"/>
    <w:rsid w:val="00E03FFE"/>
    <w:rsid w:val="00E070A6"/>
    <w:rsid w:val="00E17B1C"/>
    <w:rsid w:val="00E21E97"/>
    <w:rsid w:val="00E35DD3"/>
    <w:rsid w:val="00E37115"/>
    <w:rsid w:val="00E37131"/>
    <w:rsid w:val="00E37AA3"/>
    <w:rsid w:val="00E43436"/>
    <w:rsid w:val="00E43A09"/>
    <w:rsid w:val="00E4656B"/>
    <w:rsid w:val="00E53D58"/>
    <w:rsid w:val="00E73B15"/>
    <w:rsid w:val="00E762EE"/>
    <w:rsid w:val="00EA7E8C"/>
    <w:rsid w:val="00EB4EBF"/>
    <w:rsid w:val="00EB5AAB"/>
    <w:rsid w:val="00EC396B"/>
    <w:rsid w:val="00EC70FE"/>
    <w:rsid w:val="00ED6533"/>
    <w:rsid w:val="00ED65C7"/>
    <w:rsid w:val="00EE013D"/>
    <w:rsid w:val="00EE0294"/>
    <w:rsid w:val="00EE13B3"/>
    <w:rsid w:val="00EF5889"/>
    <w:rsid w:val="00EF6586"/>
    <w:rsid w:val="00F1392E"/>
    <w:rsid w:val="00F14A5D"/>
    <w:rsid w:val="00F31128"/>
    <w:rsid w:val="00F31418"/>
    <w:rsid w:val="00F3158A"/>
    <w:rsid w:val="00F336A0"/>
    <w:rsid w:val="00F41519"/>
    <w:rsid w:val="00F437BE"/>
    <w:rsid w:val="00F63FC0"/>
    <w:rsid w:val="00F64A7A"/>
    <w:rsid w:val="00F71791"/>
    <w:rsid w:val="00F72523"/>
    <w:rsid w:val="00F8751F"/>
    <w:rsid w:val="00F9287C"/>
    <w:rsid w:val="00F92FC6"/>
    <w:rsid w:val="00FA1FE8"/>
    <w:rsid w:val="00FA5BE0"/>
    <w:rsid w:val="00FB33CB"/>
    <w:rsid w:val="00FB3B72"/>
    <w:rsid w:val="00FC182F"/>
    <w:rsid w:val="00FC3E97"/>
    <w:rsid w:val="00FC422F"/>
    <w:rsid w:val="00FC4573"/>
    <w:rsid w:val="00FD2A0F"/>
    <w:rsid w:val="00FE142C"/>
    <w:rsid w:val="00FE6044"/>
    <w:rsid w:val="00FE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B96100"/>
  <w15:docId w15:val="{CD5B5996-FAE8-420A-A2DA-55469D13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0D205B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D205B"/>
    <w:pPr>
      <w:keepNext/>
      <w:keepLines/>
      <w:spacing w:before="200" w:after="0"/>
      <w:ind w:left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Sangradetextonormal"/>
    <w:link w:val="Estilo1Car"/>
    <w:qFormat/>
    <w:rsid w:val="000D205B"/>
    <w:pPr>
      <w:spacing w:after="0" w:line="360" w:lineRule="auto"/>
      <w:ind w:left="0"/>
    </w:pPr>
    <w:rPr>
      <w:rFonts w:eastAsia="Times New Roman" w:cstheme="minorHAnsi"/>
      <w:lang w:eastAsia="es-ES"/>
    </w:rPr>
  </w:style>
  <w:style w:type="character" w:customStyle="1" w:styleId="Estilo1Car">
    <w:name w:val="Estilo1 Car"/>
    <w:basedOn w:val="SangradetextonormalCar"/>
    <w:link w:val="Estilo1"/>
    <w:rsid w:val="000D205B"/>
    <w:rPr>
      <w:rFonts w:eastAsia="Times New Roman" w:cstheme="minorHAnsi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D205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D205B"/>
  </w:style>
  <w:style w:type="character" w:customStyle="1" w:styleId="Ttulo1Car">
    <w:name w:val="Título 1 Car"/>
    <w:basedOn w:val="Fuentedeprrafopredeter"/>
    <w:link w:val="Ttulo1"/>
    <w:uiPriority w:val="9"/>
    <w:rsid w:val="000D2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D2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0D205B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0D205B"/>
    <w:pPr>
      <w:ind w:left="0" w:firstLine="0"/>
      <w:jc w:val="left"/>
      <w:outlineLvl w:val="9"/>
    </w:pPr>
    <w:rPr>
      <w:lang w:eastAsia="es-ES"/>
    </w:rPr>
  </w:style>
  <w:style w:type="paragraph" w:styleId="Sinespaciado">
    <w:name w:val="No Spacing"/>
    <w:uiPriority w:val="1"/>
    <w:qFormat/>
    <w:rsid w:val="000836D1"/>
    <w:pPr>
      <w:spacing w:after="0" w:line="240" w:lineRule="auto"/>
      <w:jc w:val="both"/>
    </w:pPr>
  </w:style>
  <w:style w:type="paragraph" w:styleId="Textonotaalfinal">
    <w:name w:val="endnote text"/>
    <w:basedOn w:val="Normal"/>
    <w:link w:val="TextonotaalfinalCar"/>
    <w:uiPriority w:val="99"/>
    <w:unhideWhenUsed/>
    <w:rsid w:val="0087352A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87352A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7352A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29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29A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29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29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29A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9A2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331E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331EC"/>
    <w:rPr>
      <w:sz w:val="20"/>
      <w:szCs w:val="20"/>
    </w:rPr>
  </w:style>
  <w:style w:type="character" w:styleId="Refdenotaalpie">
    <w:name w:val="footnote reference"/>
    <w:basedOn w:val="Fuentedeprrafopredeter"/>
    <w:semiHidden/>
    <w:unhideWhenUsed/>
    <w:rsid w:val="005331EC"/>
    <w:rPr>
      <w:vertAlign w:val="superscript"/>
    </w:rPr>
  </w:style>
  <w:style w:type="paragraph" w:customStyle="1" w:styleId="Default">
    <w:name w:val="Default"/>
    <w:rsid w:val="009E07AC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paragraph" w:styleId="Encabezado">
    <w:name w:val="header"/>
    <w:basedOn w:val="Normal"/>
    <w:link w:val="EncabezadoCar"/>
    <w:unhideWhenUsed/>
    <w:rsid w:val="004459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4459D5"/>
  </w:style>
  <w:style w:type="paragraph" w:styleId="Piedepgina">
    <w:name w:val="footer"/>
    <w:basedOn w:val="Normal"/>
    <w:link w:val="PiedepginaCar"/>
    <w:uiPriority w:val="99"/>
    <w:unhideWhenUsed/>
    <w:rsid w:val="004459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D5"/>
  </w:style>
  <w:style w:type="table" w:styleId="Tablaconcuadrcula">
    <w:name w:val="Table Grid"/>
    <w:basedOn w:val="Tablanormal"/>
    <w:uiPriority w:val="59"/>
    <w:rsid w:val="00DC2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7395B"/>
    <w:rPr>
      <w:color w:val="808080"/>
    </w:rPr>
  </w:style>
  <w:style w:type="table" w:customStyle="1" w:styleId="Calendario2">
    <w:name w:val="Calendario 2"/>
    <w:basedOn w:val="Tablanormal"/>
    <w:uiPriority w:val="99"/>
    <w:qFormat/>
    <w:rsid w:val="00366F4C"/>
    <w:pPr>
      <w:spacing w:after="0" w:line="240" w:lineRule="auto"/>
      <w:jc w:val="center"/>
    </w:pPr>
    <w:rPr>
      <w:rFonts w:eastAsiaTheme="minorEastAsia"/>
      <w:sz w:val="28"/>
      <w:lang w:eastAsia="es-E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Nmerodepgina">
    <w:name w:val="page number"/>
    <w:basedOn w:val="Fuentedeprrafopredeter"/>
    <w:rsid w:val="00753EE8"/>
  </w:style>
  <w:style w:type="character" w:styleId="nfasis">
    <w:name w:val="Emphasis"/>
    <w:basedOn w:val="Fuentedeprrafopredeter"/>
    <w:qFormat/>
    <w:rsid w:val="00753EE8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753E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2423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21134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123A63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0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ancedigital.gob.es/inspeccion-telecomunicaciones/Paginas/proteccion-de-datos-personales.aspx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sede.minetur.gob.es/es-ES/procedimientoselectronicos/Paginas/listado-procedimientos.aspx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rez\Documents\inform&#225;tica\web\modelos%20relacionados%20con%20APS\modelos%20&#250;nicos\3%20Modelo%20de%20certificaci&#243;n%20de%20niveles%20de%20exposici&#243;n%20radioel&#233;ctrica_v5_rev...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F103F4F69994A45BB7D74A99BE68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70269-17F6-41B4-95CB-EB8AA7FF31BC}"/>
      </w:docPartPr>
      <w:docPartBody>
        <w:p w:rsidR="001A236F" w:rsidRDefault="001A236F" w:rsidP="001A236F">
          <w:pPr>
            <w:pStyle w:val="5F103F4F69994A45BB7D74A99BE6807A28"/>
          </w:pPr>
          <w:r w:rsidRPr="00B27628">
            <w:rPr>
              <w:shd w:val="clear" w:color="auto" w:fill="F2F2F2" w:themeFill="background1" w:themeFillShade="F2"/>
            </w:rPr>
            <w:t xml:space="preserve">                                                 </w:t>
          </w:r>
          <w:r>
            <w:rPr>
              <w:shd w:val="clear" w:color="auto" w:fill="F2F2F2" w:themeFill="background1" w:themeFillShade="F2"/>
            </w:rPr>
            <w:t xml:space="preserve">                  </w:t>
          </w:r>
          <w:r w:rsidRPr="00B27628">
            <w:rPr>
              <w:shd w:val="clear" w:color="auto" w:fill="F2F2F2" w:themeFill="background1" w:themeFillShade="F2"/>
            </w:rPr>
            <w:t xml:space="preserve">                  </w:t>
          </w:r>
        </w:p>
      </w:docPartBody>
    </w:docPart>
    <w:docPart>
      <w:docPartPr>
        <w:name w:val="85DC08B63A7C4763B75BF8424C015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65372-0231-427E-AD20-F337E55F8732}"/>
      </w:docPartPr>
      <w:docPartBody>
        <w:p w:rsidR="001A236F" w:rsidRDefault="001A236F" w:rsidP="001A236F">
          <w:pPr>
            <w:pStyle w:val="85DC08B63A7C4763B75BF8424C01526D28"/>
          </w:pPr>
          <w:r w:rsidRPr="00044423">
            <w:rPr>
              <w:shd w:val="clear" w:color="auto" w:fill="F2F2F2" w:themeFill="background1" w:themeFillShade="F2"/>
            </w:rPr>
            <w:t xml:space="preserve">    </w:t>
          </w:r>
          <w:r>
            <w:rPr>
              <w:shd w:val="clear" w:color="auto" w:fill="F2F2F2" w:themeFill="background1" w:themeFillShade="F2"/>
            </w:rPr>
            <w:t xml:space="preserve">         </w:t>
          </w:r>
          <w:r w:rsidRPr="00044423">
            <w:rPr>
              <w:shd w:val="clear" w:color="auto" w:fill="F2F2F2" w:themeFill="background1" w:themeFillShade="F2"/>
            </w:rPr>
            <w:t xml:space="preserve">                          </w:t>
          </w:r>
        </w:p>
      </w:docPartBody>
    </w:docPart>
    <w:docPart>
      <w:docPartPr>
        <w:name w:val="2A6B08BA65D24C48BC73015A2CD88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DA595-F227-4B17-A340-051D10C86F1D}"/>
      </w:docPartPr>
      <w:docPartBody>
        <w:p w:rsidR="00DE0860" w:rsidRDefault="00F26AF5" w:rsidP="00F26AF5">
          <w:pPr>
            <w:pStyle w:val="2A6B08BA65D24C48BC73015A2CD88353"/>
          </w:pPr>
          <w:r w:rsidRPr="00C92F91">
            <w:rPr>
              <w:shd w:val="clear" w:color="auto" w:fill="C1E4F5" w:themeFill="accent1" w:themeFillTint="33"/>
            </w:rPr>
            <w:t xml:space="preserve">   </w:t>
          </w:r>
          <w:r>
            <w:rPr>
              <w:shd w:val="clear" w:color="auto" w:fill="C1E4F5" w:themeFill="accent1" w:themeFillTint="33"/>
            </w:rPr>
            <w:t xml:space="preserve">                    </w:t>
          </w:r>
          <w:r w:rsidRPr="00C92F91">
            <w:rPr>
              <w:shd w:val="clear" w:color="auto" w:fill="C1E4F5" w:themeFill="accent1" w:themeFillTint="33"/>
            </w:rPr>
            <w:t xml:space="preserve">   </w:t>
          </w:r>
        </w:p>
      </w:docPartBody>
    </w:docPart>
    <w:docPart>
      <w:docPartPr>
        <w:name w:val="D14955F9C47F41928C35CD8A5A580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25C19-8193-4055-8EF7-B54E336E35C8}"/>
      </w:docPartPr>
      <w:docPartBody>
        <w:p w:rsidR="00524594" w:rsidRDefault="005E6EFD" w:rsidP="005E6EFD">
          <w:pPr>
            <w:pStyle w:val="D14955F9C47F41928C35CD8A5A580B7A"/>
          </w:pPr>
          <w:r w:rsidRPr="00C92F91">
            <w:rPr>
              <w:shd w:val="clear" w:color="auto" w:fill="C1E4F5" w:themeFill="accent1" w:themeFillTint="33"/>
            </w:rPr>
            <w:t xml:space="preserve">                                                                                                                      </w:t>
          </w:r>
        </w:p>
      </w:docPartBody>
    </w:docPart>
    <w:docPart>
      <w:docPartPr>
        <w:name w:val="F76BF09E778D43018D901F6C3F5EF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A4512-808C-4A67-AFB4-82B5A57CC5D2}"/>
      </w:docPartPr>
      <w:docPartBody>
        <w:p w:rsidR="00524594" w:rsidRDefault="005E6EFD" w:rsidP="005E6EFD">
          <w:pPr>
            <w:pStyle w:val="F76BF09E778D43018D901F6C3F5EF685"/>
          </w:pPr>
          <w:r w:rsidRPr="00C92F91">
            <w:rPr>
              <w:shd w:val="clear" w:color="auto" w:fill="C1E4F5" w:themeFill="accent1" w:themeFillTint="33"/>
            </w:rPr>
            <w:t xml:space="preserve">                                      </w:t>
          </w:r>
        </w:p>
      </w:docPartBody>
    </w:docPart>
    <w:docPart>
      <w:docPartPr>
        <w:name w:val="8697043EFD9C4EE7BFD08B9435AA9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73F75-C6BB-4478-BB3B-6B70556EF64B}"/>
      </w:docPartPr>
      <w:docPartBody>
        <w:p w:rsidR="00524594" w:rsidRDefault="005E6EFD" w:rsidP="005E6EFD">
          <w:pPr>
            <w:pStyle w:val="8697043EFD9C4EE7BFD08B9435AA9488"/>
          </w:pPr>
          <w:r w:rsidRPr="00C92F91">
            <w:rPr>
              <w:shd w:val="clear" w:color="auto" w:fill="C1E4F5" w:themeFill="accent1" w:themeFillTint="33"/>
            </w:rPr>
            <w:t xml:space="preserve">                                                                            </w:t>
          </w:r>
          <w:r>
            <w:rPr>
              <w:shd w:val="clear" w:color="auto" w:fill="C1E4F5" w:themeFill="accent1" w:themeFillTint="33"/>
            </w:rPr>
            <w:t xml:space="preserve">        </w:t>
          </w:r>
          <w:r w:rsidRPr="00C92F91">
            <w:rPr>
              <w:shd w:val="clear" w:color="auto" w:fill="C1E4F5" w:themeFill="accent1" w:themeFillTint="33"/>
            </w:rPr>
            <w:t xml:space="preserve">                                          </w:t>
          </w:r>
        </w:p>
      </w:docPartBody>
    </w:docPart>
    <w:docPart>
      <w:docPartPr>
        <w:name w:val="BFE524CBE9B84D93AEDE3ADD484040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885F0-A805-4292-B464-104C2B0798C5}"/>
      </w:docPartPr>
      <w:docPartBody>
        <w:p w:rsidR="00524594" w:rsidRDefault="005E6EFD" w:rsidP="005E6EFD">
          <w:pPr>
            <w:pStyle w:val="BFE524CBE9B84D93AEDE3ADD48404015"/>
          </w:pPr>
          <w:r w:rsidRPr="00C92F91">
            <w:rPr>
              <w:shd w:val="clear" w:color="auto" w:fill="C1E4F5" w:themeFill="accent1" w:themeFillTint="33"/>
            </w:rPr>
            <w:t xml:space="preserve">         </w:t>
          </w:r>
          <w:r>
            <w:rPr>
              <w:shd w:val="clear" w:color="auto" w:fill="C1E4F5" w:themeFill="accent1" w:themeFillTint="33"/>
            </w:rPr>
            <w:t xml:space="preserve">    </w:t>
          </w:r>
          <w:r w:rsidRPr="00C92F91">
            <w:rPr>
              <w:shd w:val="clear" w:color="auto" w:fill="C1E4F5" w:themeFill="accent1" w:themeFillTint="33"/>
            </w:rPr>
            <w:t xml:space="preserve"> </w:t>
          </w:r>
          <w:r>
            <w:rPr>
              <w:shd w:val="clear" w:color="auto" w:fill="C1E4F5" w:themeFill="accent1" w:themeFillTint="33"/>
            </w:rPr>
            <w:t xml:space="preserve">       </w:t>
          </w:r>
          <w:r w:rsidRPr="00C92F91">
            <w:rPr>
              <w:shd w:val="clear" w:color="auto" w:fill="C1E4F5" w:themeFill="accent1" w:themeFillTint="33"/>
            </w:rPr>
            <w:t xml:space="preserve">                               </w:t>
          </w:r>
          <w:r>
            <w:rPr>
              <w:shd w:val="clear" w:color="auto" w:fill="C1E4F5" w:themeFill="accent1" w:themeFillTint="33"/>
            </w:rPr>
            <w:t xml:space="preserve">           </w:t>
          </w:r>
          <w:r w:rsidRPr="00C92F91">
            <w:rPr>
              <w:shd w:val="clear" w:color="auto" w:fill="C1E4F5" w:themeFill="accent1" w:themeFillTint="33"/>
            </w:rPr>
            <w:t xml:space="preserve">           </w:t>
          </w:r>
          <w:r>
            <w:rPr>
              <w:shd w:val="clear" w:color="auto" w:fill="C1E4F5" w:themeFill="accent1" w:themeFillTint="33"/>
            </w:rPr>
            <w:t xml:space="preserve">      </w:t>
          </w:r>
          <w:r w:rsidRPr="00C92F91">
            <w:rPr>
              <w:shd w:val="clear" w:color="auto" w:fill="C1E4F5" w:themeFill="accent1" w:themeFillTint="33"/>
            </w:rPr>
            <w:t xml:space="preserve">  </w:t>
          </w:r>
          <w:r>
            <w:rPr>
              <w:shd w:val="clear" w:color="auto" w:fill="C1E4F5" w:themeFill="accent1" w:themeFillTint="33"/>
            </w:rPr>
            <w:t xml:space="preserve">       </w:t>
          </w:r>
          <w:r w:rsidRPr="00C92F91">
            <w:rPr>
              <w:shd w:val="clear" w:color="auto" w:fill="C1E4F5" w:themeFill="accent1" w:themeFillTint="33"/>
            </w:rPr>
            <w:t xml:space="preserve">                                                                            </w:t>
          </w:r>
        </w:p>
      </w:docPartBody>
    </w:docPart>
    <w:docPart>
      <w:docPartPr>
        <w:name w:val="96739809A6DC40ADB22B6CC382F9A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3AD81-9069-459C-99FE-989256513973}"/>
      </w:docPartPr>
      <w:docPartBody>
        <w:p w:rsidR="00524594" w:rsidRDefault="005E6EFD" w:rsidP="005E6EFD">
          <w:pPr>
            <w:pStyle w:val="96739809A6DC40ADB22B6CC382F9A241"/>
          </w:pPr>
          <w:r w:rsidRPr="00C92F91">
            <w:rPr>
              <w:shd w:val="clear" w:color="auto" w:fill="C1E4F5" w:themeFill="accent1" w:themeFillTint="33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BE95D36D5BEA49D5A41F6311595BB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B8240-F873-426E-8900-CD63EF22C19F}"/>
      </w:docPartPr>
      <w:docPartBody>
        <w:p w:rsidR="00524594" w:rsidRDefault="005E6EFD" w:rsidP="005E6EFD">
          <w:pPr>
            <w:pStyle w:val="BE95D36D5BEA49D5A41F6311595BB6A1"/>
          </w:pPr>
          <w:r w:rsidRPr="00C92F91">
            <w:rPr>
              <w:shd w:val="clear" w:color="auto" w:fill="C1E4F5" w:themeFill="accent1" w:themeFillTint="33"/>
            </w:rPr>
            <w:t xml:space="preserve">                  </w:t>
          </w:r>
        </w:p>
      </w:docPartBody>
    </w:docPart>
    <w:docPart>
      <w:docPartPr>
        <w:name w:val="E5284F4B721D4035BAF367487DE6A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5C09A-7FB5-4119-BD6A-0471A6F6781A}"/>
      </w:docPartPr>
      <w:docPartBody>
        <w:p w:rsidR="00524594" w:rsidRDefault="005E6EFD" w:rsidP="005E6EFD">
          <w:pPr>
            <w:pStyle w:val="E5284F4B721D4035BAF367487DE6A337"/>
          </w:pPr>
          <w:r>
            <w:rPr>
              <w:shd w:val="clear" w:color="auto" w:fill="C1E4F5" w:themeFill="accent1" w:themeFillTint="33"/>
            </w:rPr>
            <w:t xml:space="preserve">            </w:t>
          </w:r>
          <w:r w:rsidRPr="00C92F91">
            <w:rPr>
              <w:shd w:val="clear" w:color="auto" w:fill="C1E4F5" w:themeFill="accent1" w:themeFillTint="33"/>
            </w:rPr>
            <w:t xml:space="preserve"> </w:t>
          </w:r>
          <w:r>
            <w:rPr>
              <w:shd w:val="clear" w:color="auto" w:fill="C1E4F5" w:themeFill="accent1" w:themeFillTint="33"/>
            </w:rPr>
            <w:t xml:space="preserve">    </w:t>
          </w:r>
          <w:r w:rsidRPr="00C92F91">
            <w:rPr>
              <w:shd w:val="clear" w:color="auto" w:fill="C1E4F5" w:themeFill="accent1" w:themeFillTint="33"/>
            </w:rPr>
            <w:t xml:space="preserve">                                        </w:t>
          </w:r>
        </w:p>
      </w:docPartBody>
    </w:docPart>
    <w:docPart>
      <w:docPartPr>
        <w:name w:val="36F2936EA00342508DFB5491A5D5F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ADAA8A-0667-41F0-955B-C3CDC09FC3F4}"/>
      </w:docPartPr>
      <w:docPartBody>
        <w:p w:rsidR="00524594" w:rsidRDefault="005E6EFD" w:rsidP="005E6EFD">
          <w:pPr>
            <w:pStyle w:val="36F2936EA00342508DFB5491A5D5F7A3"/>
          </w:pPr>
          <w:r w:rsidRPr="00C92F91">
            <w:rPr>
              <w:shd w:val="clear" w:color="auto" w:fill="C1E4F5" w:themeFill="accent1" w:themeFillTint="33"/>
            </w:rPr>
            <w:t xml:space="preserve">             </w:t>
          </w:r>
        </w:p>
      </w:docPartBody>
    </w:docPart>
    <w:docPart>
      <w:docPartPr>
        <w:name w:val="DA417759A46041EC9CDEAE057034D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A22A3-D263-4943-852A-073C0A25BF8F}"/>
      </w:docPartPr>
      <w:docPartBody>
        <w:p w:rsidR="00524594" w:rsidRDefault="005E6EFD" w:rsidP="005E6EFD">
          <w:pPr>
            <w:pStyle w:val="DA417759A46041EC9CDEAE057034DADD"/>
          </w:pPr>
          <w:r>
            <w:rPr>
              <w:shd w:val="clear" w:color="auto" w:fill="C1E4F5" w:themeFill="accent1" w:themeFillTint="33"/>
            </w:rPr>
            <w:t xml:space="preserve">      </w:t>
          </w:r>
          <w:r w:rsidRPr="00C92F91">
            <w:rPr>
              <w:shd w:val="clear" w:color="auto" w:fill="C1E4F5" w:themeFill="accent1" w:themeFillTint="33"/>
            </w:rPr>
            <w:t xml:space="preserve">  </w:t>
          </w:r>
          <w:r>
            <w:rPr>
              <w:shd w:val="clear" w:color="auto" w:fill="C1E4F5" w:themeFill="accent1" w:themeFillTint="33"/>
            </w:rPr>
            <w:t xml:space="preserve">       </w:t>
          </w:r>
          <w:r w:rsidRPr="00C92F91">
            <w:rPr>
              <w:shd w:val="clear" w:color="auto" w:fill="C1E4F5" w:themeFill="accent1" w:themeFillTint="33"/>
            </w:rPr>
            <w:t xml:space="preserve">                                                                     </w:t>
          </w:r>
        </w:p>
      </w:docPartBody>
    </w:docPart>
    <w:docPart>
      <w:docPartPr>
        <w:name w:val="AA1E90FC34204E8DB320D37FB4A0B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98809-E8CE-4D0D-8614-4F880AEDF164}"/>
      </w:docPartPr>
      <w:docPartBody>
        <w:p w:rsidR="002D5EB7" w:rsidRDefault="000B336C" w:rsidP="000B336C">
          <w:pPr>
            <w:pStyle w:val="AA1E90FC34204E8DB320D37FB4A0BC02"/>
          </w:pPr>
          <w:r w:rsidRPr="00C92F91">
            <w:rPr>
              <w:shd w:val="clear" w:color="auto" w:fill="C1E4F5" w:themeFill="accent1" w:themeFillTint="33"/>
            </w:rPr>
            <w:t xml:space="preserve">   </w:t>
          </w:r>
          <w:r>
            <w:rPr>
              <w:shd w:val="clear" w:color="auto" w:fill="C1E4F5" w:themeFill="accent1" w:themeFillTint="33"/>
            </w:rPr>
            <w:t xml:space="preserve">                    </w:t>
          </w:r>
          <w:r w:rsidRPr="00C92F91">
            <w:rPr>
              <w:shd w:val="clear" w:color="auto" w:fill="C1E4F5" w:themeFill="accent1" w:themeFillTint="33"/>
            </w:rPr>
            <w:t xml:space="preserve">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97"/>
    <w:rsid w:val="000401A8"/>
    <w:rsid w:val="000B336C"/>
    <w:rsid w:val="001A236F"/>
    <w:rsid w:val="00264A89"/>
    <w:rsid w:val="002C00A8"/>
    <w:rsid w:val="002D5EB7"/>
    <w:rsid w:val="004613B0"/>
    <w:rsid w:val="00524594"/>
    <w:rsid w:val="00566A8F"/>
    <w:rsid w:val="005C6642"/>
    <w:rsid w:val="005E6EFD"/>
    <w:rsid w:val="00705174"/>
    <w:rsid w:val="00944005"/>
    <w:rsid w:val="00954AD9"/>
    <w:rsid w:val="00C013AE"/>
    <w:rsid w:val="00D066F5"/>
    <w:rsid w:val="00DE0860"/>
    <w:rsid w:val="00EA6D76"/>
    <w:rsid w:val="00ED5B97"/>
    <w:rsid w:val="00EE3C63"/>
    <w:rsid w:val="00F2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A236F"/>
    <w:rPr>
      <w:color w:val="808080"/>
    </w:rPr>
  </w:style>
  <w:style w:type="paragraph" w:customStyle="1" w:styleId="5F103F4F69994A45BB7D74A99BE6807A28">
    <w:name w:val="5F103F4F69994A45BB7D74A99BE6807A28"/>
    <w:rsid w:val="001A236F"/>
    <w:pPr>
      <w:jc w:val="both"/>
    </w:pPr>
    <w:rPr>
      <w:rFonts w:eastAsiaTheme="minorHAnsi"/>
      <w:lang w:eastAsia="en-US"/>
    </w:rPr>
  </w:style>
  <w:style w:type="paragraph" w:customStyle="1" w:styleId="85DC08B63A7C4763B75BF8424C01526D28">
    <w:name w:val="85DC08B63A7C4763B75BF8424C01526D28"/>
    <w:rsid w:val="001A236F"/>
    <w:pPr>
      <w:jc w:val="both"/>
    </w:pPr>
    <w:rPr>
      <w:rFonts w:eastAsiaTheme="minorHAnsi"/>
      <w:lang w:eastAsia="en-US"/>
    </w:rPr>
  </w:style>
  <w:style w:type="paragraph" w:customStyle="1" w:styleId="2A6B08BA65D24C48BC73015A2CD88353">
    <w:name w:val="2A6B08BA65D24C48BC73015A2CD88353"/>
    <w:rsid w:val="00F26AF5"/>
  </w:style>
  <w:style w:type="paragraph" w:customStyle="1" w:styleId="D14955F9C47F41928C35CD8A5A580B7A">
    <w:name w:val="D14955F9C47F41928C35CD8A5A580B7A"/>
    <w:rsid w:val="005E6EFD"/>
    <w:pPr>
      <w:spacing w:after="160" w:line="259" w:lineRule="auto"/>
    </w:pPr>
  </w:style>
  <w:style w:type="paragraph" w:customStyle="1" w:styleId="F76BF09E778D43018D901F6C3F5EF685">
    <w:name w:val="F76BF09E778D43018D901F6C3F5EF685"/>
    <w:rsid w:val="005E6EFD"/>
    <w:pPr>
      <w:spacing w:after="160" w:line="259" w:lineRule="auto"/>
    </w:pPr>
  </w:style>
  <w:style w:type="paragraph" w:customStyle="1" w:styleId="8697043EFD9C4EE7BFD08B9435AA9488">
    <w:name w:val="8697043EFD9C4EE7BFD08B9435AA9488"/>
    <w:rsid w:val="005E6EFD"/>
    <w:pPr>
      <w:spacing w:after="160" w:line="259" w:lineRule="auto"/>
    </w:pPr>
  </w:style>
  <w:style w:type="paragraph" w:customStyle="1" w:styleId="BFE524CBE9B84D93AEDE3ADD48404015">
    <w:name w:val="BFE524CBE9B84D93AEDE3ADD48404015"/>
    <w:rsid w:val="005E6EFD"/>
    <w:pPr>
      <w:spacing w:after="160" w:line="259" w:lineRule="auto"/>
    </w:pPr>
  </w:style>
  <w:style w:type="paragraph" w:customStyle="1" w:styleId="96739809A6DC40ADB22B6CC382F9A241">
    <w:name w:val="96739809A6DC40ADB22B6CC382F9A241"/>
    <w:rsid w:val="005E6EFD"/>
    <w:pPr>
      <w:spacing w:after="160" w:line="259" w:lineRule="auto"/>
    </w:pPr>
  </w:style>
  <w:style w:type="paragraph" w:customStyle="1" w:styleId="BE95D36D5BEA49D5A41F6311595BB6A1">
    <w:name w:val="BE95D36D5BEA49D5A41F6311595BB6A1"/>
    <w:rsid w:val="005E6EFD"/>
    <w:pPr>
      <w:spacing w:after="160" w:line="259" w:lineRule="auto"/>
    </w:pPr>
  </w:style>
  <w:style w:type="paragraph" w:customStyle="1" w:styleId="E5284F4B721D4035BAF367487DE6A337">
    <w:name w:val="E5284F4B721D4035BAF367487DE6A337"/>
    <w:rsid w:val="005E6EFD"/>
    <w:pPr>
      <w:spacing w:after="160" w:line="259" w:lineRule="auto"/>
    </w:pPr>
  </w:style>
  <w:style w:type="paragraph" w:customStyle="1" w:styleId="36F2936EA00342508DFB5491A5D5F7A3">
    <w:name w:val="36F2936EA00342508DFB5491A5D5F7A3"/>
    <w:rsid w:val="005E6EFD"/>
    <w:pPr>
      <w:spacing w:after="160" w:line="259" w:lineRule="auto"/>
    </w:pPr>
  </w:style>
  <w:style w:type="paragraph" w:customStyle="1" w:styleId="DA417759A46041EC9CDEAE057034DADD">
    <w:name w:val="DA417759A46041EC9CDEAE057034DADD"/>
    <w:rsid w:val="005E6EFD"/>
    <w:pPr>
      <w:spacing w:after="160" w:line="259" w:lineRule="auto"/>
    </w:pPr>
  </w:style>
  <w:style w:type="paragraph" w:customStyle="1" w:styleId="AA1E90FC34204E8DB320D37FB4A0BC02">
    <w:name w:val="AA1E90FC34204E8DB320D37FB4A0BC02"/>
    <w:rsid w:val="000B336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3EEDC-5BAA-455F-BFA1-EFC04AE2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 Modelo de certificación de niveles de exposición radioeléctrica_v5_rev...</Template>
  <TotalTime>85</TotalTime>
  <Pages>7</Pages>
  <Words>1024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Certificación de niveles de exposición radioeléctrica para certificaciones anuales de estaciones</vt:lpstr>
    </vt:vector>
  </TitlesOfParts>
  <Company>SGIT/SESIAD/MINETAD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Certificación de niveles de exposición radioeléctrica para certificaciones anuales de estaciones</dc:title>
  <dc:creator>Subdirección General Inspección Telecomunicaciones</dc:creator>
  <cp:keywords>certificación niveles, exposición radioeléctrica, estaciones radiocomunicaciones, espectro, reglamento uso dominio público radioeléctrico, certificaciones anuales</cp:keywords>
  <cp:lastModifiedBy>Sergio Valetin Ortega</cp:lastModifiedBy>
  <cp:revision>47</cp:revision>
  <cp:lastPrinted>2018-11-13T09:22:00Z</cp:lastPrinted>
  <dcterms:created xsi:type="dcterms:W3CDTF">2018-02-15T13:19:00Z</dcterms:created>
  <dcterms:modified xsi:type="dcterms:W3CDTF">2024-05-21T15:16:00Z</dcterms:modified>
  <cp:category>Modelos Web</cp:category>
</cp:coreProperties>
</file>